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62937" w:rsidRDefault="00462937">
      <w:bookmarkStart w:id="0" w:name="_GoBack"/>
      <w:bookmarkEnd w:id="0"/>
    </w:p>
    <w:p w:rsidR="00462937" w:rsidRDefault="00822FB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75pt;height:423.75pt" fillcolor="#369" stroked="f">
            <v:shadow on="t" color="#b2b2b2" opacity="52429f" offset="3pt"/>
            <v:textpath style="font-family:&quot;Times New Roman&quot;;v-text-kern:t" trim="t" fitpath="t" string="MANUAL DE &#10;PROCEDIMIENTOS"/>
          </v:shape>
        </w:pict>
      </w:r>
    </w:p>
    <w:p w:rsidR="00462937" w:rsidRDefault="00462937"/>
    <w:p w:rsidR="00462937" w:rsidRDefault="00462937"/>
    <w:p w:rsidR="00462937" w:rsidRDefault="00462937"/>
    <w:p w:rsidR="00462937" w:rsidRDefault="00462937"/>
    <w:p w:rsidR="00462937" w:rsidRDefault="00462937"/>
    <w:p w:rsidR="00462937" w:rsidRDefault="00462937"/>
    <w:p w:rsidR="00462937" w:rsidRDefault="00462937"/>
    <w:p w:rsidR="00462937" w:rsidRDefault="00462937"/>
    <w:p w:rsidR="00462937" w:rsidRDefault="00462937"/>
    <w:p w:rsidR="00462937" w:rsidRDefault="00462937"/>
    <w:p w:rsidR="00462937" w:rsidRDefault="00462937"/>
    <w:p w:rsidR="00462937" w:rsidRDefault="00462937"/>
    <w:p w:rsidR="00462937" w:rsidRDefault="00462937"/>
    <w:p w:rsidR="00462937" w:rsidRDefault="004629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5"/>
        <w:gridCol w:w="3491"/>
      </w:tblGrid>
      <w:tr w:rsidR="00C97CE4" w:rsidRPr="002D0B4D" w:rsidTr="00C97CE4">
        <w:trPr>
          <w:trHeight w:val="1017"/>
        </w:trPr>
        <w:tc>
          <w:tcPr>
            <w:tcW w:w="4735" w:type="dxa"/>
          </w:tcPr>
          <w:p w:rsidR="00C97CE4" w:rsidRDefault="00C97CE4" w:rsidP="002D0B4D">
            <w:pPr>
              <w:jc w:val="center"/>
              <w:rPr>
                <w:rFonts w:ascii="Arial" w:hAnsi="Arial" w:cs="Arial"/>
                <w:color w:val="000000"/>
                <w:lang w:val="es-CO"/>
              </w:rPr>
            </w:pPr>
          </w:p>
          <w:p w:rsidR="00C97CE4" w:rsidRPr="002D0B4D" w:rsidRDefault="008C1747" w:rsidP="002D0B4D">
            <w:pPr>
              <w:jc w:val="center"/>
              <w:rPr>
                <w:rFonts w:ascii="Arial" w:hAnsi="Arial" w:cs="Arial"/>
                <w:color w:val="000000"/>
                <w:lang w:val="es-CO"/>
              </w:rPr>
            </w:pPr>
            <w:r>
              <w:rPr>
                <w:rFonts w:ascii="Arial" w:hAnsi="Arial" w:cs="Arial"/>
                <w:noProof/>
                <w:color w:val="000000"/>
                <w:lang w:val="es-CO" w:eastAsia="es-CO"/>
              </w:rPr>
              <w:drawing>
                <wp:inline distT="0" distB="0" distL="0" distR="0">
                  <wp:extent cx="2259330" cy="441960"/>
                  <wp:effectExtent l="19050" t="0" r="7620" b="0"/>
                  <wp:docPr id="383" name="Imagen 383" descr="COMERCIAL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COMERCIALIZADORA"/>
                          <pic:cNvPicPr>
                            <a:picLocks noChangeAspect="1" noChangeArrowheads="1"/>
                          </pic:cNvPicPr>
                        </pic:nvPicPr>
                        <pic:blipFill>
                          <a:blip r:embed="rId8"/>
                          <a:srcRect/>
                          <a:stretch>
                            <a:fillRect/>
                          </a:stretch>
                        </pic:blipFill>
                        <pic:spPr bwMode="auto">
                          <a:xfrm>
                            <a:off x="0" y="0"/>
                            <a:ext cx="2259330" cy="441960"/>
                          </a:xfrm>
                          <a:prstGeom prst="rect">
                            <a:avLst/>
                          </a:prstGeom>
                          <a:noFill/>
                          <a:ln w="9525">
                            <a:noFill/>
                            <a:miter lim="800000"/>
                            <a:headEnd/>
                            <a:tailEnd/>
                          </a:ln>
                        </pic:spPr>
                      </pic:pic>
                    </a:graphicData>
                  </a:graphic>
                </wp:inline>
              </w:drawing>
            </w:r>
          </w:p>
          <w:p w:rsidR="00C97CE4" w:rsidRPr="002D0B4D" w:rsidRDefault="00C97CE4" w:rsidP="002D0B4D">
            <w:pPr>
              <w:jc w:val="both"/>
              <w:rPr>
                <w:rFonts w:ascii="Arial" w:hAnsi="Arial" w:cs="Arial"/>
                <w:color w:val="000000"/>
                <w:lang w:val="es-CO"/>
              </w:rPr>
            </w:pPr>
          </w:p>
        </w:tc>
        <w:tc>
          <w:tcPr>
            <w:tcW w:w="3491" w:type="dxa"/>
          </w:tcPr>
          <w:p w:rsidR="00C97CE4" w:rsidRPr="002D0B4D" w:rsidRDefault="00C97CE4" w:rsidP="002D0B4D">
            <w:pPr>
              <w:pStyle w:val="Textoindependiente2"/>
              <w:spacing w:line="240" w:lineRule="auto"/>
              <w:rPr>
                <w:rFonts w:ascii="Arial" w:hAnsi="Arial" w:cs="Arial"/>
                <w:b/>
                <w:color w:val="000000"/>
                <w:sz w:val="24"/>
                <w:szCs w:val="24"/>
              </w:rPr>
            </w:pPr>
          </w:p>
          <w:p w:rsidR="00C97CE4" w:rsidRPr="002D0B4D" w:rsidRDefault="00C97CE4" w:rsidP="002D0B4D">
            <w:pPr>
              <w:pStyle w:val="Textoindependiente2"/>
              <w:spacing w:line="240" w:lineRule="auto"/>
              <w:jc w:val="center"/>
              <w:rPr>
                <w:rFonts w:ascii="Arial" w:hAnsi="Arial" w:cs="Arial"/>
                <w:b/>
                <w:bCs/>
                <w:color w:val="000000"/>
                <w:sz w:val="24"/>
                <w:szCs w:val="24"/>
              </w:rPr>
            </w:pPr>
            <w:r w:rsidRPr="002D0B4D">
              <w:rPr>
                <w:rFonts w:ascii="Arial" w:hAnsi="Arial" w:cs="Arial"/>
                <w:b/>
                <w:color w:val="000000"/>
                <w:sz w:val="24"/>
                <w:szCs w:val="24"/>
              </w:rPr>
              <w:t>PRESUPUESTO DE VENTAS</w:t>
            </w:r>
          </w:p>
        </w:tc>
      </w:tr>
    </w:tbl>
    <w:p w:rsidR="00C75FD1" w:rsidRPr="005C63DB" w:rsidRDefault="00C75FD1" w:rsidP="00C75FD1">
      <w:pPr>
        <w:jc w:val="both"/>
        <w:rPr>
          <w:rFonts w:ascii="Arial" w:hAnsi="Arial" w:cs="Arial"/>
          <w:b/>
          <w:color w:val="000000"/>
        </w:rPr>
      </w:pPr>
    </w:p>
    <w:p w:rsidR="00C75FD1" w:rsidRPr="005C63DB" w:rsidRDefault="00C75FD1" w:rsidP="00C75FD1">
      <w:pPr>
        <w:jc w:val="both"/>
        <w:rPr>
          <w:rFonts w:ascii="Arial" w:hAnsi="Arial" w:cs="Arial"/>
          <w:color w:val="000000"/>
        </w:rPr>
      </w:pPr>
      <w:r w:rsidRPr="005C63DB">
        <w:rPr>
          <w:rFonts w:ascii="Arial" w:hAnsi="Arial" w:cs="Arial"/>
          <w:color w:val="000000"/>
        </w:rPr>
        <w:t xml:space="preserve">Tratándose de varios productos, con diferentes </w:t>
      </w:r>
      <w:r w:rsidR="00397A89">
        <w:rPr>
          <w:rFonts w:ascii="Arial" w:hAnsi="Arial" w:cs="Arial"/>
          <w:color w:val="000000"/>
        </w:rPr>
        <w:t>precios unitarios, se s</w:t>
      </w:r>
      <w:r w:rsidRPr="005C63DB">
        <w:rPr>
          <w:rFonts w:ascii="Arial" w:hAnsi="Arial" w:cs="Arial"/>
          <w:color w:val="000000"/>
        </w:rPr>
        <w:t xml:space="preserve">ugiere preparar </w:t>
      </w:r>
      <w:r w:rsidR="00397A89">
        <w:rPr>
          <w:rFonts w:ascii="Arial" w:hAnsi="Arial" w:cs="Arial"/>
          <w:color w:val="000000"/>
        </w:rPr>
        <w:t xml:space="preserve">la </w:t>
      </w:r>
      <w:r w:rsidRPr="005C63DB">
        <w:rPr>
          <w:rFonts w:ascii="Arial" w:hAnsi="Arial" w:cs="Arial"/>
          <w:color w:val="000000"/>
        </w:rPr>
        <w:t>información</w:t>
      </w:r>
      <w:r w:rsidR="001523B2">
        <w:rPr>
          <w:rFonts w:ascii="Arial" w:hAnsi="Arial" w:cs="Arial"/>
          <w:color w:val="000000"/>
        </w:rPr>
        <w:t xml:space="preserve"> de</w:t>
      </w:r>
      <w:r w:rsidR="00397A89" w:rsidRPr="00397A89">
        <w:rPr>
          <w:rFonts w:ascii="Arial" w:hAnsi="Arial" w:cs="Arial"/>
          <w:color w:val="000000"/>
        </w:rPr>
        <w:t xml:space="preserve"> </w:t>
      </w:r>
      <w:r w:rsidR="00397A89" w:rsidRPr="005C63DB">
        <w:rPr>
          <w:rFonts w:ascii="Arial" w:hAnsi="Arial" w:cs="Arial"/>
          <w:color w:val="000000"/>
        </w:rPr>
        <w:t>la siguiente</w:t>
      </w:r>
      <w:r w:rsidR="00397A89">
        <w:rPr>
          <w:rFonts w:ascii="Arial" w:hAnsi="Arial" w:cs="Arial"/>
          <w:color w:val="000000"/>
        </w:rPr>
        <w:t xml:space="preserve"> manera</w:t>
      </w:r>
      <w:r w:rsidRPr="005C63DB">
        <w:rPr>
          <w:rFonts w:ascii="Arial" w:hAnsi="Arial" w:cs="Arial"/>
          <w:color w:val="000000"/>
        </w:rPr>
        <w:t>.</w:t>
      </w:r>
    </w:p>
    <w:p w:rsidR="008C0F31" w:rsidRPr="005C63DB" w:rsidRDefault="008C0F31" w:rsidP="00421DA9">
      <w:pPr>
        <w:jc w:val="both"/>
        <w:rPr>
          <w:rFonts w:ascii="Arial" w:hAnsi="Arial" w:cs="Arial"/>
          <w:color w:val="000000"/>
        </w:rPr>
      </w:pPr>
    </w:p>
    <w:p w:rsidR="008C0F31" w:rsidRPr="005C63DB" w:rsidRDefault="008C0F31" w:rsidP="008C0F31">
      <w:pPr>
        <w:jc w:val="both"/>
        <w:rPr>
          <w:rFonts w:ascii="Arial" w:hAnsi="Arial" w:cs="Arial"/>
          <w:b/>
          <w:color w:val="000000"/>
        </w:rPr>
      </w:pPr>
      <w:r w:rsidRPr="005C63DB">
        <w:rPr>
          <w:rFonts w:ascii="Arial" w:hAnsi="Arial" w:cs="Arial"/>
          <w:b/>
          <w:color w:val="000000"/>
        </w:rPr>
        <w:t xml:space="preserve">1. OBJETIVO </w:t>
      </w:r>
    </w:p>
    <w:p w:rsidR="003B7F89" w:rsidRDefault="003B7F89" w:rsidP="008C0F31">
      <w:pPr>
        <w:jc w:val="both"/>
        <w:rPr>
          <w:rFonts w:ascii="Arial" w:hAnsi="Arial" w:cs="Arial"/>
          <w:color w:val="000000"/>
        </w:rPr>
      </w:pPr>
    </w:p>
    <w:p w:rsidR="008C0F31" w:rsidRPr="005C63DB" w:rsidRDefault="008C0F31" w:rsidP="008C0F31">
      <w:pPr>
        <w:jc w:val="both"/>
        <w:rPr>
          <w:rFonts w:ascii="Arial" w:hAnsi="Arial" w:cs="Arial"/>
          <w:color w:val="000000"/>
        </w:rPr>
      </w:pPr>
      <w:r w:rsidRPr="005C63DB">
        <w:rPr>
          <w:rFonts w:ascii="Arial" w:hAnsi="Arial" w:cs="Arial"/>
          <w:color w:val="000000"/>
        </w:rPr>
        <w:t>Definir los procedimientos y mecanismos necesarios para elaborar</w:t>
      </w:r>
      <w:r w:rsidR="00397A89">
        <w:rPr>
          <w:rFonts w:ascii="Arial" w:hAnsi="Arial" w:cs="Arial"/>
          <w:color w:val="000000"/>
        </w:rPr>
        <w:t xml:space="preserve"> el presupuesto</w:t>
      </w:r>
      <w:r w:rsidR="00F063B8" w:rsidRPr="005C63DB">
        <w:rPr>
          <w:rFonts w:ascii="Arial" w:hAnsi="Arial" w:cs="Arial"/>
          <w:color w:val="000000"/>
        </w:rPr>
        <w:t xml:space="preserve"> de Ventas con el cual la </w:t>
      </w:r>
      <w:r w:rsidR="00141305" w:rsidRPr="005C63DB">
        <w:rPr>
          <w:rFonts w:ascii="Arial" w:hAnsi="Arial" w:cs="Arial"/>
          <w:color w:val="000000"/>
        </w:rPr>
        <w:t>administración</w:t>
      </w:r>
      <w:r w:rsidR="00F063B8" w:rsidRPr="005C63DB">
        <w:rPr>
          <w:rFonts w:ascii="Arial" w:hAnsi="Arial" w:cs="Arial"/>
          <w:color w:val="000000"/>
        </w:rPr>
        <w:t xml:space="preserve"> logre conocer anticipadamente los </w:t>
      </w:r>
      <w:r w:rsidR="001523B2">
        <w:rPr>
          <w:rFonts w:ascii="Arial" w:hAnsi="Arial" w:cs="Arial"/>
          <w:color w:val="000000"/>
        </w:rPr>
        <w:t>pronósticos de</w:t>
      </w:r>
      <w:r w:rsidR="00F063B8" w:rsidRPr="005C63DB">
        <w:rPr>
          <w:rFonts w:ascii="Arial" w:hAnsi="Arial" w:cs="Arial"/>
          <w:color w:val="000000"/>
        </w:rPr>
        <w:t xml:space="preserve"> </w:t>
      </w:r>
      <w:r w:rsidR="00C90F92">
        <w:rPr>
          <w:rFonts w:ascii="Arial" w:hAnsi="Arial" w:cs="Arial"/>
          <w:color w:val="000000"/>
        </w:rPr>
        <w:t>ventas y los ingresos que espera obtener de estos.</w:t>
      </w:r>
    </w:p>
    <w:p w:rsidR="008C0F31" w:rsidRPr="005C63DB" w:rsidRDefault="008C0F31" w:rsidP="008C0F31">
      <w:pPr>
        <w:jc w:val="both"/>
        <w:rPr>
          <w:rFonts w:ascii="Arial" w:hAnsi="Arial" w:cs="Arial"/>
          <w:color w:val="000000"/>
        </w:rPr>
      </w:pPr>
    </w:p>
    <w:p w:rsidR="008C0F31" w:rsidRPr="005C63DB" w:rsidRDefault="008C0F31" w:rsidP="008C0F31">
      <w:pPr>
        <w:jc w:val="both"/>
        <w:rPr>
          <w:rFonts w:ascii="Arial" w:hAnsi="Arial" w:cs="Arial"/>
          <w:b/>
          <w:color w:val="000000"/>
        </w:rPr>
      </w:pPr>
      <w:r w:rsidRPr="005C63DB">
        <w:rPr>
          <w:rFonts w:ascii="Arial" w:hAnsi="Arial" w:cs="Arial"/>
          <w:b/>
          <w:color w:val="000000"/>
        </w:rPr>
        <w:t xml:space="preserve">2. ALCANCE </w:t>
      </w:r>
    </w:p>
    <w:p w:rsidR="00F063B8" w:rsidRPr="005C63DB" w:rsidRDefault="00F063B8" w:rsidP="008C0F31">
      <w:pPr>
        <w:jc w:val="both"/>
        <w:rPr>
          <w:rFonts w:ascii="Arial" w:hAnsi="Arial" w:cs="Arial"/>
          <w:color w:val="000000"/>
        </w:rPr>
      </w:pPr>
    </w:p>
    <w:p w:rsidR="00555990" w:rsidRDefault="00555990" w:rsidP="00555990">
      <w:pPr>
        <w:jc w:val="both"/>
        <w:rPr>
          <w:rFonts w:ascii="Arial" w:hAnsi="Arial" w:cs="Arial"/>
          <w:color w:val="000000"/>
        </w:rPr>
      </w:pPr>
      <w:r w:rsidRPr="005C63DB">
        <w:rPr>
          <w:rFonts w:ascii="Arial" w:hAnsi="Arial" w:cs="Arial"/>
          <w:color w:val="000000"/>
        </w:rPr>
        <w:t xml:space="preserve">Cubre todos los productos ofrecidos </w:t>
      </w:r>
      <w:r w:rsidR="006C40F4">
        <w:rPr>
          <w:rFonts w:ascii="Arial" w:hAnsi="Arial" w:cs="Arial"/>
          <w:color w:val="000000"/>
        </w:rPr>
        <w:t xml:space="preserve">por la empresa en sus distintas </w:t>
      </w:r>
      <w:r w:rsidR="00573C74">
        <w:rPr>
          <w:rFonts w:ascii="Arial" w:hAnsi="Arial" w:cs="Arial"/>
          <w:color w:val="000000"/>
        </w:rPr>
        <w:t>líneas</w:t>
      </w:r>
      <w:r w:rsidRPr="005C63DB">
        <w:rPr>
          <w:rFonts w:ascii="Arial" w:hAnsi="Arial" w:cs="Arial"/>
          <w:color w:val="000000"/>
        </w:rPr>
        <w:t>.</w:t>
      </w:r>
    </w:p>
    <w:p w:rsidR="00C97CE4" w:rsidRDefault="00C97CE4" w:rsidP="00555990">
      <w:pPr>
        <w:jc w:val="both"/>
        <w:rPr>
          <w:rFonts w:ascii="Arial" w:hAnsi="Arial" w:cs="Arial"/>
          <w:color w:val="000000"/>
        </w:rPr>
      </w:pPr>
    </w:p>
    <w:p w:rsidR="00C90F92" w:rsidRDefault="00C90F92" w:rsidP="00F40007">
      <w:pPr>
        <w:pStyle w:val="Ttulo"/>
        <w:jc w:val="both"/>
        <w:rPr>
          <w:rFonts w:ascii="Arial" w:hAnsi="Arial" w:cs="Arial"/>
          <w:b/>
          <w:color w:val="000000"/>
          <w:szCs w:val="24"/>
        </w:rPr>
      </w:pPr>
      <w:r>
        <w:rPr>
          <w:rFonts w:ascii="Arial" w:hAnsi="Arial" w:cs="Arial"/>
          <w:b/>
          <w:color w:val="000000"/>
          <w:szCs w:val="24"/>
        </w:rPr>
        <w:t xml:space="preserve">3. </w:t>
      </w:r>
      <w:r w:rsidR="00B20975">
        <w:rPr>
          <w:rFonts w:ascii="Arial" w:hAnsi="Arial" w:cs="Arial"/>
          <w:b/>
          <w:color w:val="000000"/>
          <w:szCs w:val="24"/>
        </w:rPr>
        <w:t>DEFINICIONES</w:t>
      </w:r>
    </w:p>
    <w:p w:rsidR="00C90F92" w:rsidRDefault="00C90F92" w:rsidP="00F40007">
      <w:pPr>
        <w:pStyle w:val="Ttulo"/>
        <w:jc w:val="both"/>
        <w:rPr>
          <w:rFonts w:ascii="Arial" w:hAnsi="Arial" w:cs="Arial"/>
          <w:b/>
          <w:color w:val="000000"/>
          <w:szCs w:val="24"/>
        </w:rPr>
      </w:pPr>
    </w:p>
    <w:p w:rsidR="00C90F92" w:rsidRPr="006E2B4E" w:rsidRDefault="00225AC0" w:rsidP="00F40007">
      <w:pPr>
        <w:pStyle w:val="Ttulo"/>
        <w:jc w:val="both"/>
        <w:rPr>
          <w:rFonts w:ascii="Arial" w:hAnsi="Arial" w:cs="Arial"/>
          <w:color w:val="000000"/>
          <w:szCs w:val="24"/>
        </w:rPr>
      </w:pPr>
      <w:r w:rsidRPr="00F00906">
        <w:rPr>
          <w:rFonts w:ascii="Arial" w:hAnsi="Arial" w:cs="Arial"/>
          <w:b/>
          <w:color w:val="000000"/>
          <w:szCs w:val="24"/>
        </w:rPr>
        <w:t>3.1  Línea:</w:t>
      </w:r>
      <w:r w:rsidR="00C90F92">
        <w:rPr>
          <w:rFonts w:ascii="Arial" w:hAnsi="Arial" w:cs="Arial"/>
          <w:b/>
          <w:color w:val="000000"/>
          <w:szCs w:val="24"/>
        </w:rPr>
        <w:t xml:space="preserve"> </w:t>
      </w:r>
      <w:r w:rsidR="006E2B4E">
        <w:rPr>
          <w:rFonts w:ascii="Arial" w:hAnsi="Arial" w:cs="Arial"/>
          <w:color w:val="000000"/>
          <w:szCs w:val="24"/>
        </w:rPr>
        <w:t>Las clasificación general de los productos que comercializa la empresa</w:t>
      </w:r>
      <w:r w:rsidR="003F508A">
        <w:rPr>
          <w:rFonts w:ascii="Arial" w:hAnsi="Arial" w:cs="Arial"/>
          <w:color w:val="000000"/>
          <w:szCs w:val="24"/>
        </w:rPr>
        <w:t>.</w:t>
      </w:r>
    </w:p>
    <w:p w:rsidR="00B20975" w:rsidRDefault="00B20975" w:rsidP="00F40007">
      <w:pPr>
        <w:pStyle w:val="Ttulo"/>
        <w:jc w:val="both"/>
        <w:rPr>
          <w:rFonts w:ascii="Arial" w:hAnsi="Arial" w:cs="Arial"/>
          <w:b/>
          <w:color w:val="000000"/>
          <w:szCs w:val="24"/>
        </w:rPr>
      </w:pPr>
    </w:p>
    <w:p w:rsidR="00B20975" w:rsidRPr="00E36524" w:rsidRDefault="00893DBB" w:rsidP="00F40007">
      <w:pPr>
        <w:pStyle w:val="Ttulo"/>
        <w:jc w:val="both"/>
        <w:rPr>
          <w:rFonts w:ascii="Arial" w:hAnsi="Arial" w:cs="Arial"/>
          <w:color w:val="000000"/>
          <w:szCs w:val="24"/>
        </w:rPr>
      </w:pPr>
      <w:r w:rsidRPr="00F00906">
        <w:rPr>
          <w:rFonts w:ascii="Arial" w:hAnsi="Arial" w:cs="Arial"/>
          <w:b/>
          <w:color w:val="000000"/>
          <w:szCs w:val="24"/>
        </w:rPr>
        <w:t xml:space="preserve">3.2 </w:t>
      </w:r>
      <w:r w:rsidR="00E36524" w:rsidRPr="00F00906">
        <w:rPr>
          <w:rFonts w:ascii="Arial" w:hAnsi="Arial" w:cs="Arial"/>
          <w:b/>
          <w:color w:val="000000"/>
          <w:szCs w:val="24"/>
        </w:rPr>
        <w:t>Grupo</w:t>
      </w:r>
      <w:r w:rsidR="001A06B2" w:rsidRPr="00F00906">
        <w:rPr>
          <w:rFonts w:ascii="Arial" w:hAnsi="Arial" w:cs="Arial"/>
          <w:b/>
          <w:color w:val="000000"/>
          <w:szCs w:val="24"/>
        </w:rPr>
        <w:t>:</w:t>
      </w:r>
      <w:r w:rsidR="001A06B2">
        <w:rPr>
          <w:rFonts w:ascii="Arial" w:hAnsi="Arial" w:cs="Arial"/>
          <w:color w:val="000000"/>
          <w:szCs w:val="24"/>
        </w:rPr>
        <w:t xml:space="preserve"> </w:t>
      </w:r>
      <w:r w:rsidR="003F508A">
        <w:rPr>
          <w:rFonts w:ascii="Arial" w:hAnsi="Arial" w:cs="Arial"/>
          <w:color w:val="000000"/>
          <w:szCs w:val="24"/>
        </w:rPr>
        <w:t>Clasificación de los productos teniendo en cuenta sus características.</w:t>
      </w:r>
    </w:p>
    <w:p w:rsidR="00B20975" w:rsidRDefault="00E36524" w:rsidP="00F40007">
      <w:pPr>
        <w:pStyle w:val="Ttulo"/>
        <w:jc w:val="both"/>
        <w:rPr>
          <w:rFonts w:ascii="Arial" w:hAnsi="Arial" w:cs="Arial"/>
          <w:b/>
          <w:color w:val="000000"/>
          <w:szCs w:val="24"/>
        </w:rPr>
      </w:pPr>
      <w:r>
        <w:rPr>
          <w:rFonts w:ascii="Arial" w:hAnsi="Arial" w:cs="Arial"/>
          <w:b/>
          <w:color w:val="000000"/>
          <w:szCs w:val="24"/>
        </w:rPr>
        <w:t xml:space="preserve"> </w:t>
      </w:r>
    </w:p>
    <w:p w:rsidR="00B20975" w:rsidRPr="00E36524" w:rsidRDefault="00893DBB" w:rsidP="00F40007">
      <w:pPr>
        <w:pStyle w:val="Ttulo"/>
        <w:jc w:val="both"/>
        <w:rPr>
          <w:rFonts w:ascii="Arial" w:hAnsi="Arial" w:cs="Arial"/>
          <w:color w:val="000000"/>
          <w:szCs w:val="24"/>
        </w:rPr>
      </w:pPr>
      <w:r w:rsidRPr="00F00906">
        <w:rPr>
          <w:rFonts w:ascii="Arial" w:hAnsi="Arial" w:cs="Arial"/>
          <w:b/>
          <w:color w:val="000000"/>
          <w:szCs w:val="24"/>
        </w:rPr>
        <w:t xml:space="preserve">3.3 </w:t>
      </w:r>
      <w:r w:rsidR="00E36524" w:rsidRPr="00F00906">
        <w:rPr>
          <w:rFonts w:ascii="Arial" w:hAnsi="Arial" w:cs="Arial"/>
          <w:b/>
          <w:color w:val="000000"/>
          <w:szCs w:val="24"/>
        </w:rPr>
        <w:t>Periodo presupuestación</w:t>
      </w:r>
      <w:r w:rsidR="005C2944" w:rsidRPr="00F00906">
        <w:rPr>
          <w:rFonts w:ascii="Arial" w:hAnsi="Arial" w:cs="Arial"/>
          <w:b/>
          <w:color w:val="000000"/>
          <w:szCs w:val="24"/>
        </w:rPr>
        <w:t>:</w:t>
      </w:r>
      <w:r w:rsidR="00504726">
        <w:rPr>
          <w:rFonts w:ascii="Arial" w:hAnsi="Arial" w:cs="Arial"/>
          <w:color w:val="000000"/>
          <w:szCs w:val="24"/>
        </w:rPr>
        <w:t xml:space="preserve"> Es un</w:t>
      </w:r>
      <w:r w:rsidR="003F508A">
        <w:rPr>
          <w:rFonts w:ascii="Arial" w:hAnsi="Arial" w:cs="Arial"/>
          <w:color w:val="000000"/>
          <w:szCs w:val="24"/>
        </w:rPr>
        <w:t xml:space="preserve"> tiempo </w:t>
      </w:r>
      <w:r w:rsidR="00504726">
        <w:rPr>
          <w:rFonts w:ascii="Arial" w:hAnsi="Arial" w:cs="Arial"/>
          <w:color w:val="000000"/>
          <w:szCs w:val="24"/>
        </w:rPr>
        <w:t>determinado</w:t>
      </w:r>
      <w:r w:rsidR="003F508A">
        <w:rPr>
          <w:rFonts w:ascii="Arial" w:hAnsi="Arial" w:cs="Arial"/>
          <w:color w:val="000000"/>
          <w:szCs w:val="24"/>
        </w:rPr>
        <w:t xml:space="preserve"> </w:t>
      </w:r>
      <w:r w:rsidR="00504726">
        <w:rPr>
          <w:rFonts w:ascii="Arial" w:hAnsi="Arial" w:cs="Arial"/>
          <w:color w:val="000000"/>
          <w:szCs w:val="24"/>
        </w:rPr>
        <w:t xml:space="preserve">en el </w:t>
      </w:r>
      <w:r w:rsidR="003F508A">
        <w:rPr>
          <w:rFonts w:ascii="Arial" w:hAnsi="Arial" w:cs="Arial"/>
          <w:color w:val="000000"/>
          <w:szCs w:val="24"/>
        </w:rPr>
        <w:t>que se desea obtener un resultado</w:t>
      </w:r>
      <w:r w:rsidR="00504726">
        <w:rPr>
          <w:rFonts w:ascii="Arial" w:hAnsi="Arial" w:cs="Arial"/>
          <w:color w:val="000000"/>
          <w:szCs w:val="24"/>
        </w:rPr>
        <w:t xml:space="preserve"> a futuro</w:t>
      </w:r>
      <w:r w:rsidR="004A71DA">
        <w:rPr>
          <w:rFonts w:ascii="Arial" w:hAnsi="Arial" w:cs="Arial"/>
          <w:color w:val="000000"/>
          <w:szCs w:val="24"/>
        </w:rPr>
        <w:t>.</w:t>
      </w:r>
    </w:p>
    <w:p w:rsidR="00B20975" w:rsidRDefault="00B20975" w:rsidP="00F40007">
      <w:pPr>
        <w:pStyle w:val="Ttulo"/>
        <w:jc w:val="both"/>
        <w:rPr>
          <w:rFonts w:ascii="Arial" w:hAnsi="Arial" w:cs="Arial"/>
          <w:b/>
          <w:color w:val="000000"/>
          <w:szCs w:val="24"/>
        </w:rPr>
      </w:pPr>
    </w:p>
    <w:p w:rsidR="00B20975" w:rsidRPr="00E36524" w:rsidRDefault="00893DBB" w:rsidP="00F40007">
      <w:pPr>
        <w:pStyle w:val="Ttulo"/>
        <w:jc w:val="both"/>
        <w:rPr>
          <w:rFonts w:ascii="Arial" w:hAnsi="Arial" w:cs="Arial"/>
          <w:color w:val="000000"/>
          <w:szCs w:val="24"/>
        </w:rPr>
      </w:pPr>
      <w:r w:rsidRPr="00F00906">
        <w:rPr>
          <w:rFonts w:ascii="Arial" w:hAnsi="Arial" w:cs="Arial"/>
          <w:b/>
          <w:color w:val="000000"/>
          <w:szCs w:val="24"/>
        </w:rPr>
        <w:t xml:space="preserve">3.4 </w:t>
      </w:r>
      <w:r w:rsidR="00E36524" w:rsidRPr="00F00906">
        <w:rPr>
          <w:rFonts w:ascii="Arial" w:hAnsi="Arial" w:cs="Arial"/>
          <w:b/>
          <w:color w:val="000000"/>
          <w:szCs w:val="24"/>
        </w:rPr>
        <w:t>Subperiodos</w:t>
      </w:r>
      <w:r w:rsidR="005C2944" w:rsidRPr="00F00906">
        <w:rPr>
          <w:rFonts w:ascii="Arial" w:hAnsi="Arial" w:cs="Arial"/>
          <w:b/>
          <w:color w:val="000000"/>
          <w:szCs w:val="24"/>
        </w:rPr>
        <w:t>:</w:t>
      </w:r>
      <w:r w:rsidR="004A71DA">
        <w:rPr>
          <w:rFonts w:ascii="Arial" w:hAnsi="Arial" w:cs="Arial"/>
          <w:color w:val="000000"/>
          <w:szCs w:val="24"/>
        </w:rPr>
        <w:t xml:space="preserve"> Lapsos de tiempo a presupuestar, con duración corta.</w:t>
      </w:r>
    </w:p>
    <w:p w:rsidR="00B20975" w:rsidRDefault="00B20975" w:rsidP="00F40007">
      <w:pPr>
        <w:pStyle w:val="Ttulo"/>
        <w:jc w:val="both"/>
        <w:rPr>
          <w:rFonts w:ascii="Arial" w:hAnsi="Arial" w:cs="Arial"/>
          <w:b/>
          <w:color w:val="000000"/>
          <w:szCs w:val="24"/>
        </w:rPr>
      </w:pPr>
    </w:p>
    <w:p w:rsidR="00B20975" w:rsidRPr="00E36524" w:rsidRDefault="00893DBB" w:rsidP="00156859">
      <w:pPr>
        <w:pStyle w:val="Ttulo"/>
        <w:jc w:val="both"/>
        <w:rPr>
          <w:rFonts w:ascii="Arial" w:hAnsi="Arial" w:cs="Arial"/>
          <w:color w:val="000000"/>
          <w:szCs w:val="24"/>
        </w:rPr>
      </w:pPr>
      <w:r w:rsidRPr="00F00906">
        <w:rPr>
          <w:rFonts w:ascii="Arial" w:hAnsi="Arial" w:cs="Arial"/>
          <w:b/>
          <w:color w:val="000000"/>
          <w:szCs w:val="24"/>
        </w:rPr>
        <w:t xml:space="preserve">3.5 </w:t>
      </w:r>
      <w:r w:rsidR="00E36524" w:rsidRPr="00F00906">
        <w:rPr>
          <w:rFonts w:ascii="Arial" w:hAnsi="Arial" w:cs="Arial"/>
          <w:b/>
          <w:color w:val="000000"/>
          <w:szCs w:val="24"/>
        </w:rPr>
        <w:t>Pronostico de ventas</w:t>
      </w:r>
      <w:r w:rsidR="00AC7AED" w:rsidRPr="00F00906">
        <w:rPr>
          <w:rFonts w:ascii="Arial" w:hAnsi="Arial" w:cs="Arial"/>
          <w:b/>
          <w:color w:val="000000"/>
          <w:szCs w:val="24"/>
        </w:rPr>
        <w:t>:</w:t>
      </w:r>
      <w:r w:rsidR="00AC7AED">
        <w:rPr>
          <w:rFonts w:ascii="Arial" w:hAnsi="Arial" w:cs="Arial"/>
          <w:color w:val="000000"/>
          <w:szCs w:val="24"/>
        </w:rPr>
        <w:t xml:space="preserve"> Es</w:t>
      </w:r>
      <w:r w:rsidR="00AC7AED" w:rsidRPr="002665DF">
        <w:rPr>
          <w:rFonts w:ascii="Arial" w:hAnsi="Arial" w:cs="Arial"/>
          <w:szCs w:val="24"/>
        </w:rPr>
        <w:t xml:space="preserve"> </w:t>
      </w:r>
      <w:r w:rsidR="00AC7AED">
        <w:rPr>
          <w:rFonts w:ascii="Arial" w:hAnsi="Arial" w:cs="Arial"/>
          <w:szCs w:val="24"/>
        </w:rPr>
        <w:t xml:space="preserve">la </w:t>
      </w:r>
      <w:r w:rsidR="00C7329D" w:rsidRPr="002665DF">
        <w:rPr>
          <w:rFonts w:ascii="Arial" w:hAnsi="Arial" w:cs="Arial"/>
          <w:szCs w:val="24"/>
        </w:rPr>
        <w:t>estima</w:t>
      </w:r>
      <w:r w:rsidR="00C7329D">
        <w:rPr>
          <w:rFonts w:ascii="Arial" w:hAnsi="Arial" w:cs="Arial"/>
          <w:szCs w:val="24"/>
        </w:rPr>
        <w:t>ción</w:t>
      </w:r>
      <w:r w:rsidR="00AC7AED" w:rsidRPr="002665DF">
        <w:rPr>
          <w:rFonts w:ascii="Arial" w:hAnsi="Arial" w:cs="Arial"/>
          <w:szCs w:val="24"/>
        </w:rPr>
        <w:t xml:space="preserve"> de</w:t>
      </w:r>
      <w:r w:rsidR="00AC7AED">
        <w:rPr>
          <w:rFonts w:ascii="Arial" w:hAnsi="Arial" w:cs="Arial"/>
          <w:szCs w:val="24"/>
        </w:rPr>
        <w:t xml:space="preserve"> las</w:t>
      </w:r>
      <w:r w:rsidR="00AC7AED" w:rsidRPr="002665DF">
        <w:rPr>
          <w:rFonts w:ascii="Arial" w:hAnsi="Arial" w:cs="Arial"/>
          <w:szCs w:val="24"/>
        </w:rPr>
        <w:t xml:space="preserve"> venta</w:t>
      </w:r>
      <w:r w:rsidR="00AC7AED">
        <w:rPr>
          <w:rFonts w:ascii="Arial" w:hAnsi="Arial" w:cs="Arial"/>
          <w:szCs w:val="24"/>
        </w:rPr>
        <w:t>s</w:t>
      </w:r>
      <w:r w:rsidR="00AC7AED" w:rsidRPr="002665DF">
        <w:rPr>
          <w:rFonts w:ascii="Arial" w:hAnsi="Arial" w:cs="Arial"/>
          <w:szCs w:val="24"/>
        </w:rPr>
        <w:t xml:space="preserve">, realizado por cada uno de los vendedores, luego estos estimados se remiten a </w:t>
      </w:r>
      <w:r w:rsidR="00AC7AED">
        <w:rPr>
          <w:rFonts w:ascii="Arial" w:hAnsi="Arial" w:cs="Arial"/>
          <w:szCs w:val="24"/>
        </w:rPr>
        <w:t>el</w:t>
      </w:r>
      <w:r w:rsidR="00AC7AED" w:rsidRPr="002665DF">
        <w:rPr>
          <w:rFonts w:ascii="Arial" w:hAnsi="Arial" w:cs="Arial"/>
          <w:szCs w:val="24"/>
        </w:rPr>
        <w:t xml:space="preserve"> gerente</w:t>
      </w:r>
      <w:r w:rsidR="00AC7AED">
        <w:rPr>
          <w:rFonts w:ascii="Arial" w:hAnsi="Arial" w:cs="Arial"/>
          <w:szCs w:val="24"/>
        </w:rPr>
        <w:t>.</w:t>
      </w:r>
    </w:p>
    <w:p w:rsidR="00C90F92" w:rsidRDefault="00C90F92" w:rsidP="00F40007">
      <w:pPr>
        <w:pStyle w:val="Ttulo"/>
        <w:jc w:val="both"/>
        <w:rPr>
          <w:rFonts w:ascii="Arial" w:hAnsi="Arial" w:cs="Arial"/>
          <w:b/>
          <w:color w:val="000000"/>
          <w:szCs w:val="24"/>
        </w:rPr>
      </w:pPr>
    </w:p>
    <w:p w:rsidR="00DF7EC2" w:rsidRDefault="00893DBB" w:rsidP="00F40007">
      <w:pPr>
        <w:pStyle w:val="Ttulo"/>
        <w:jc w:val="both"/>
        <w:rPr>
          <w:rFonts w:ascii="Arial" w:hAnsi="Arial" w:cs="Arial"/>
          <w:b/>
          <w:color w:val="000000"/>
          <w:szCs w:val="24"/>
        </w:rPr>
      </w:pPr>
      <w:r w:rsidRPr="00F00906">
        <w:rPr>
          <w:rFonts w:ascii="Arial" w:hAnsi="Arial" w:cs="Arial"/>
          <w:b/>
          <w:color w:val="000000"/>
          <w:szCs w:val="24"/>
        </w:rPr>
        <w:t xml:space="preserve">3.6 </w:t>
      </w:r>
      <w:r w:rsidR="00E36524" w:rsidRPr="00F00906">
        <w:rPr>
          <w:rFonts w:ascii="Arial" w:hAnsi="Arial" w:cs="Arial"/>
          <w:b/>
          <w:color w:val="000000"/>
          <w:szCs w:val="24"/>
        </w:rPr>
        <w:t>Nicho de mercado</w:t>
      </w:r>
      <w:r w:rsidR="00C7329D" w:rsidRPr="00F00906">
        <w:rPr>
          <w:rFonts w:ascii="Arial" w:hAnsi="Arial" w:cs="Arial"/>
          <w:b/>
          <w:color w:val="000000"/>
          <w:szCs w:val="24"/>
        </w:rPr>
        <w:t>:</w:t>
      </w:r>
      <w:r w:rsidR="00C7329D">
        <w:rPr>
          <w:rFonts w:ascii="Arial" w:hAnsi="Arial" w:cs="Arial"/>
          <w:color w:val="000000"/>
          <w:szCs w:val="24"/>
        </w:rPr>
        <w:t xml:space="preserve"> </w:t>
      </w:r>
      <w:r w:rsidR="00FD6238">
        <w:rPr>
          <w:rFonts w:ascii="Arial" w:hAnsi="Arial" w:cs="Arial"/>
          <w:color w:val="000000"/>
          <w:szCs w:val="24"/>
        </w:rPr>
        <w:t>El sector empresarial en el que está dividido los clientes de la empresa.</w:t>
      </w:r>
    </w:p>
    <w:p w:rsidR="00C7329D" w:rsidRPr="00C7329D" w:rsidRDefault="00893DBB" w:rsidP="00C73EAB">
      <w:pPr>
        <w:jc w:val="both"/>
        <w:rPr>
          <w:rFonts w:ascii="Arial Unicode MS" w:eastAsia="Arial Unicode MS" w:hAnsi="Arial Unicode MS" w:cs="Arial Unicode MS"/>
          <w:color w:val="000000"/>
          <w:sz w:val="26"/>
          <w:szCs w:val="26"/>
          <w:lang w:val="es-CO" w:eastAsia="es-CO"/>
        </w:rPr>
      </w:pPr>
      <w:r w:rsidRPr="00F00906">
        <w:rPr>
          <w:rFonts w:ascii="Arial" w:hAnsi="Arial" w:cs="Arial"/>
          <w:b/>
          <w:color w:val="000000"/>
        </w:rPr>
        <w:t xml:space="preserve">3.7 </w:t>
      </w:r>
      <w:r w:rsidR="00E36524" w:rsidRPr="00F00906">
        <w:rPr>
          <w:rFonts w:ascii="Arial" w:hAnsi="Arial" w:cs="Arial"/>
          <w:b/>
          <w:color w:val="000000"/>
        </w:rPr>
        <w:t>Segmentos y zonas de ventas</w:t>
      </w:r>
      <w:r w:rsidR="00C7329D" w:rsidRPr="00F00906">
        <w:rPr>
          <w:rFonts w:ascii="Arial" w:hAnsi="Arial" w:cs="Arial"/>
          <w:b/>
          <w:color w:val="000000"/>
        </w:rPr>
        <w:t>:</w:t>
      </w:r>
      <w:r w:rsidR="00C7329D">
        <w:rPr>
          <w:rStyle w:val="Hipervnculo"/>
          <w:rFonts w:ascii="Arial Unicode MS" w:eastAsia="Arial Unicode MS" w:hAnsi="Arial Unicode MS" w:cs="Arial Unicode MS"/>
          <w:sz w:val="26"/>
          <w:szCs w:val="26"/>
        </w:rPr>
        <w:t xml:space="preserve"> </w:t>
      </w:r>
      <w:r w:rsidR="00C7329D" w:rsidRPr="00C7329D">
        <w:rPr>
          <w:rFonts w:ascii="Arial Unicode MS" w:eastAsia="Arial Unicode MS" w:hAnsi="Arial Unicode MS" w:cs="Arial Unicode MS" w:hint="eastAsia"/>
          <w:color w:val="000000"/>
          <w:sz w:val="26"/>
          <w:lang w:val="es-CO" w:eastAsia="es-CO"/>
        </w:rPr>
        <w:t>Cada uno de los grupos homogéneos diferenciados a los que se dirige la política comercial de una empresa.</w:t>
      </w:r>
    </w:p>
    <w:p w:rsidR="00375F7A" w:rsidRPr="00375F7A" w:rsidRDefault="00F00906" w:rsidP="00470055">
      <w:pPr>
        <w:pStyle w:val="Prrafodelista"/>
        <w:numPr>
          <w:ilvl w:val="1"/>
          <w:numId w:val="30"/>
        </w:numPr>
        <w:ind w:left="0" w:firstLine="0"/>
        <w:jc w:val="both"/>
        <w:rPr>
          <w:bCs/>
        </w:rPr>
      </w:pPr>
      <w:r w:rsidRPr="00F00906">
        <w:rPr>
          <w:rFonts w:ascii="Arial" w:hAnsi="Arial" w:cs="Arial"/>
          <w:b/>
          <w:color w:val="000000"/>
          <w:lang w:val="es-CO"/>
        </w:rPr>
        <w:t xml:space="preserve"> </w:t>
      </w:r>
      <w:r w:rsidR="00375F7A" w:rsidRPr="00F00906">
        <w:rPr>
          <w:rFonts w:ascii="Arial" w:hAnsi="Arial" w:cs="Arial"/>
          <w:b/>
          <w:color w:val="000000"/>
        </w:rPr>
        <w:t>Anexos</w:t>
      </w:r>
      <w:r w:rsidR="00375F7A" w:rsidRPr="00375F7A">
        <w:rPr>
          <w:rFonts w:ascii="Arial" w:hAnsi="Arial" w:cs="Arial"/>
          <w:color w:val="000000"/>
        </w:rPr>
        <w:t>:</w:t>
      </w:r>
      <w:r w:rsidR="00375F7A">
        <w:rPr>
          <w:rFonts w:ascii="Arial" w:hAnsi="Arial" w:cs="Arial"/>
          <w:color w:val="000000"/>
        </w:rPr>
        <w:t xml:space="preserve"> </w:t>
      </w:r>
      <w:r w:rsidR="00375F7A" w:rsidRPr="00375F7A">
        <w:rPr>
          <w:rFonts w:ascii="Arial" w:hAnsi="Arial" w:cs="Arial"/>
          <w:color w:val="000000"/>
        </w:rPr>
        <w:t>Son formatos, documentos, instructivos que hagan parte del procedimiento, los cuales</w:t>
      </w:r>
      <w:r w:rsidR="00375F7A" w:rsidRPr="00375F7A">
        <w:rPr>
          <w:bCs/>
        </w:rPr>
        <w:t xml:space="preserve"> </w:t>
      </w:r>
      <w:r w:rsidR="00375F7A" w:rsidRPr="00375F7A">
        <w:rPr>
          <w:rFonts w:ascii="Arial" w:hAnsi="Arial" w:cs="Arial"/>
          <w:color w:val="000000"/>
        </w:rPr>
        <w:t>estarán citados en alguna de las tareas del mismo</w:t>
      </w:r>
    </w:p>
    <w:p w:rsidR="00DF7EC2" w:rsidRDefault="00DF7EC2" w:rsidP="00F40007">
      <w:pPr>
        <w:pStyle w:val="Ttulo"/>
        <w:jc w:val="both"/>
        <w:rPr>
          <w:rFonts w:ascii="Arial" w:hAnsi="Arial" w:cs="Arial"/>
          <w:b/>
          <w:color w:val="000000"/>
          <w:szCs w:val="24"/>
        </w:rPr>
      </w:pPr>
    </w:p>
    <w:p w:rsidR="00C90F92" w:rsidRDefault="00C90F92" w:rsidP="00F40007">
      <w:pPr>
        <w:pStyle w:val="Ttulo"/>
        <w:jc w:val="both"/>
        <w:rPr>
          <w:rFonts w:ascii="Arial" w:hAnsi="Arial" w:cs="Arial"/>
          <w:b/>
          <w:color w:val="000000"/>
          <w:szCs w:val="24"/>
        </w:rPr>
      </w:pPr>
      <w:r>
        <w:rPr>
          <w:rFonts w:ascii="Arial" w:hAnsi="Arial" w:cs="Arial"/>
          <w:b/>
          <w:color w:val="000000"/>
          <w:szCs w:val="24"/>
        </w:rPr>
        <w:t>4. CONDICIONES GENERALES</w:t>
      </w:r>
    </w:p>
    <w:p w:rsidR="00C90F92" w:rsidRDefault="00C90F92" w:rsidP="00F40007">
      <w:pPr>
        <w:pStyle w:val="Ttulo"/>
        <w:jc w:val="both"/>
        <w:rPr>
          <w:rFonts w:ascii="Arial" w:hAnsi="Arial" w:cs="Arial"/>
          <w:b/>
          <w:color w:val="000000"/>
          <w:szCs w:val="24"/>
        </w:rPr>
      </w:pPr>
    </w:p>
    <w:p w:rsidR="008A6657" w:rsidRDefault="00C90F92" w:rsidP="00F40007">
      <w:pPr>
        <w:pStyle w:val="Ttulo"/>
        <w:jc w:val="both"/>
        <w:rPr>
          <w:rFonts w:ascii="Arial" w:hAnsi="Arial" w:cs="Arial"/>
          <w:color w:val="000000"/>
          <w:szCs w:val="24"/>
        </w:rPr>
      </w:pPr>
      <w:r>
        <w:rPr>
          <w:rFonts w:ascii="Arial" w:hAnsi="Arial" w:cs="Arial"/>
          <w:b/>
          <w:color w:val="000000"/>
          <w:szCs w:val="24"/>
        </w:rPr>
        <w:t xml:space="preserve">4.1. </w:t>
      </w:r>
      <w:r>
        <w:rPr>
          <w:rFonts w:ascii="Arial" w:hAnsi="Arial" w:cs="Arial"/>
          <w:color w:val="000000"/>
          <w:szCs w:val="24"/>
        </w:rPr>
        <w:t>El presupuesto de ventas deb</w:t>
      </w:r>
      <w:r w:rsidR="00EC50F1">
        <w:rPr>
          <w:rFonts w:ascii="Arial" w:hAnsi="Arial" w:cs="Arial"/>
          <w:color w:val="000000"/>
          <w:szCs w:val="24"/>
        </w:rPr>
        <w:t>e ser el primer presupuesto a</w:t>
      </w:r>
      <w:r>
        <w:rPr>
          <w:rFonts w:ascii="Arial" w:hAnsi="Arial" w:cs="Arial"/>
          <w:color w:val="000000"/>
          <w:szCs w:val="24"/>
        </w:rPr>
        <w:t xml:space="preserve"> elaborar para confeccionar los demás.</w:t>
      </w:r>
    </w:p>
    <w:p w:rsidR="00CE7655" w:rsidRDefault="00CE7655" w:rsidP="00F40007">
      <w:pPr>
        <w:pStyle w:val="Ttulo"/>
        <w:jc w:val="both"/>
        <w:rPr>
          <w:rFonts w:ascii="Arial" w:hAnsi="Arial" w:cs="Arial"/>
          <w:color w:val="000000"/>
          <w:szCs w:val="24"/>
        </w:rPr>
      </w:pPr>
      <w:r w:rsidRPr="00470055">
        <w:rPr>
          <w:rFonts w:ascii="Arial" w:hAnsi="Arial" w:cs="Arial"/>
          <w:b/>
          <w:color w:val="000000"/>
          <w:szCs w:val="24"/>
        </w:rPr>
        <w:lastRenderedPageBreak/>
        <w:t>4.2.</w:t>
      </w:r>
      <w:r>
        <w:rPr>
          <w:rFonts w:ascii="Arial" w:hAnsi="Arial" w:cs="Arial"/>
          <w:color w:val="000000"/>
          <w:szCs w:val="24"/>
        </w:rPr>
        <w:t xml:space="preserve"> El periodo de presupuestación es de un año fiscal comprendido entre enero 01 y diciembre 31, en el cual los presupuestos deben ser calculados y presentados en subperiodos de un mes.</w:t>
      </w:r>
    </w:p>
    <w:p w:rsidR="00CE7655" w:rsidRDefault="00CE7655" w:rsidP="00F40007">
      <w:pPr>
        <w:pStyle w:val="Ttulo"/>
        <w:jc w:val="both"/>
        <w:rPr>
          <w:rFonts w:ascii="Arial" w:hAnsi="Arial" w:cs="Arial"/>
          <w:color w:val="000000"/>
          <w:szCs w:val="24"/>
        </w:rPr>
      </w:pPr>
    </w:p>
    <w:p w:rsidR="00CE7655" w:rsidRDefault="00CE7655" w:rsidP="00F40007">
      <w:pPr>
        <w:pStyle w:val="Ttulo"/>
        <w:jc w:val="both"/>
        <w:rPr>
          <w:rFonts w:ascii="Arial" w:hAnsi="Arial" w:cs="Arial"/>
          <w:color w:val="000000"/>
          <w:szCs w:val="24"/>
        </w:rPr>
      </w:pPr>
      <w:r w:rsidRPr="00470055">
        <w:rPr>
          <w:rFonts w:ascii="Arial" w:hAnsi="Arial" w:cs="Arial"/>
          <w:b/>
          <w:color w:val="000000"/>
          <w:szCs w:val="24"/>
        </w:rPr>
        <w:t xml:space="preserve">4.3 </w:t>
      </w:r>
      <w:r>
        <w:rPr>
          <w:rFonts w:ascii="Arial" w:hAnsi="Arial" w:cs="Arial"/>
          <w:color w:val="000000"/>
          <w:szCs w:val="24"/>
        </w:rPr>
        <w:t xml:space="preserve"> La confección del presupuesto de ventas se realiza por líneas de productos considerando los grupos</w:t>
      </w:r>
      <w:r w:rsidR="003716DB">
        <w:rPr>
          <w:rFonts w:ascii="Arial" w:hAnsi="Arial" w:cs="Arial"/>
          <w:color w:val="000000"/>
          <w:szCs w:val="24"/>
        </w:rPr>
        <w:t xml:space="preserve"> que las componen, las cuales se encuentran en el documento anexo No. 1.</w:t>
      </w:r>
    </w:p>
    <w:p w:rsidR="00C04E74" w:rsidRDefault="00470055" w:rsidP="00470055">
      <w:pPr>
        <w:pStyle w:val="Textoindependiente"/>
        <w:numPr>
          <w:ilvl w:val="1"/>
          <w:numId w:val="31"/>
        </w:numPr>
        <w:tabs>
          <w:tab w:val="left" w:pos="180"/>
        </w:tabs>
        <w:ind w:left="0" w:firstLine="0"/>
        <w:jc w:val="both"/>
        <w:rPr>
          <w:rFonts w:cs="Arial"/>
          <w:color w:val="000000"/>
          <w:szCs w:val="24"/>
          <w:lang w:eastAsia="es-ES"/>
        </w:rPr>
      </w:pPr>
      <w:r>
        <w:rPr>
          <w:rFonts w:cs="Arial"/>
          <w:color w:val="000000"/>
          <w:szCs w:val="24"/>
          <w:lang w:eastAsia="es-ES"/>
        </w:rPr>
        <w:t xml:space="preserve"> </w:t>
      </w:r>
      <w:r w:rsidR="00553F4A" w:rsidRPr="005C63DB">
        <w:rPr>
          <w:rFonts w:cs="Arial"/>
          <w:color w:val="000000"/>
          <w:szCs w:val="24"/>
          <w:lang w:eastAsia="es-ES"/>
        </w:rPr>
        <w:t>El presupuesto de ventas debe ser elaborado cada año en el mes de octubre  preferiblemente y  de acuerdo a la proyección de ventas del mercado.</w:t>
      </w:r>
    </w:p>
    <w:p w:rsidR="00C04E74" w:rsidRPr="00C04E74" w:rsidRDefault="00C04E74" w:rsidP="00C04E74">
      <w:pPr>
        <w:pStyle w:val="Textoindependiente"/>
        <w:tabs>
          <w:tab w:val="left" w:pos="180"/>
        </w:tabs>
        <w:jc w:val="both"/>
        <w:rPr>
          <w:rFonts w:cs="Arial"/>
          <w:color w:val="000000"/>
          <w:szCs w:val="24"/>
          <w:lang w:eastAsia="es-ES"/>
        </w:rPr>
      </w:pPr>
    </w:p>
    <w:p w:rsidR="004F4751" w:rsidRPr="005C63DB" w:rsidRDefault="00C90F92" w:rsidP="00F40007">
      <w:pPr>
        <w:pStyle w:val="Ttulo"/>
        <w:jc w:val="both"/>
        <w:rPr>
          <w:rFonts w:ascii="Arial" w:hAnsi="Arial" w:cs="Arial"/>
          <w:b/>
          <w:color w:val="000000"/>
          <w:szCs w:val="24"/>
        </w:rPr>
      </w:pPr>
      <w:r>
        <w:rPr>
          <w:rFonts w:ascii="Arial" w:hAnsi="Arial" w:cs="Arial"/>
          <w:b/>
          <w:color w:val="000000"/>
          <w:szCs w:val="24"/>
        </w:rPr>
        <w:t>5</w:t>
      </w:r>
      <w:r w:rsidR="00F40007" w:rsidRPr="005C63DB">
        <w:rPr>
          <w:rFonts w:ascii="Arial" w:hAnsi="Arial" w:cs="Arial"/>
          <w:b/>
          <w:color w:val="000000"/>
          <w:szCs w:val="24"/>
        </w:rPr>
        <w:t xml:space="preserve">. </w:t>
      </w:r>
      <w:r w:rsidR="004F4751" w:rsidRPr="005C63DB">
        <w:rPr>
          <w:rFonts w:ascii="Arial" w:hAnsi="Arial" w:cs="Arial"/>
          <w:b/>
          <w:color w:val="000000"/>
          <w:szCs w:val="24"/>
        </w:rPr>
        <w:t>DESCRIPCIÓN DE ACTIVIDADES</w:t>
      </w:r>
    </w:p>
    <w:p w:rsidR="007B03E8" w:rsidRPr="005C63DB" w:rsidRDefault="007B03E8" w:rsidP="00F40007">
      <w:pPr>
        <w:pStyle w:val="Ttulo"/>
        <w:jc w:val="both"/>
        <w:rPr>
          <w:rFonts w:ascii="Arial" w:hAnsi="Arial" w:cs="Arial"/>
          <w:color w:val="000000"/>
          <w:szCs w:val="24"/>
        </w:rPr>
      </w:pPr>
    </w:p>
    <w:tbl>
      <w:tblPr>
        <w:tblW w:w="84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1980"/>
        <w:gridCol w:w="4518"/>
      </w:tblGrid>
      <w:tr w:rsidR="007B03E8" w:rsidRPr="005C63DB">
        <w:trPr>
          <w:trHeight w:val="334"/>
        </w:trPr>
        <w:tc>
          <w:tcPr>
            <w:tcW w:w="1980" w:type="dxa"/>
            <w:tcBorders>
              <w:top w:val="single" w:sz="4" w:space="0" w:color="auto"/>
              <w:left w:val="single" w:sz="4" w:space="0" w:color="auto"/>
              <w:bottom w:val="single" w:sz="4" w:space="0" w:color="auto"/>
              <w:right w:val="single" w:sz="4" w:space="0" w:color="auto"/>
            </w:tcBorders>
          </w:tcPr>
          <w:p w:rsidR="007B03E8" w:rsidRPr="005C63DB" w:rsidRDefault="007B03E8" w:rsidP="00FE1798">
            <w:pPr>
              <w:jc w:val="center"/>
              <w:rPr>
                <w:rFonts w:ascii="Arial" w:hAnsi="Arial" w:cs="Arial"/>
                <w:b/>
                <w:color w:val="000000"/>
              </w:rPr>
            </w:pPr>
            <w:r w:rsidRPr="005C63DB">
              <w:rPr>
                <w:rFonts w:ascii="Arial" w:hAnsi="Arial" w:cs="Arial"/>
                <w:b/>
                <w:color w:val="000000"/>
              </w:rPr>
              <w:t>ACTIVIDAD</w:t>
            </w:r>
          </w:p>
        </w:tc>
        <w:tc>
          <w:tcPr>
            <w:tcW w:w="1980" w:type="dxa"/>
            <w:tcBorders>
              <w:top w:val="single" w:sz="4" w:space="0" w:color="auto"/>
              <w:left w:val="single" w:sz="4" w:space="0" w:color="auto"/>
              <w:bottom w:val="single" w:sz="4" w:space="0" w:color="auto"/>
              <w:right w:val="single" w:sz="4" w:space="0" w:color="auto"/>
            </w:tcBorders>
          </w:tcPr>
          <w:p w:rsidR="007B03E8" w:rsidRPr="005C63DB" w:rsidRDefault="007B03E8" w:rsidP="00FE1798">
            <w:pPr>
              <w:jc w:val="center"/>
              <w:rPr>
                <w:rFonts w:ascii="Arial" w:hAnsi="Arial" w:cs="Arial"/>
                <w:b/>
                <w:color w:val="000000"/>
              </w:rPr>
            </w:pPr>
            <w:r w:rsidRPr="005C63DB">
              <w:rPr>
                <w:rFonts w:ascii="Arial" w:hAnsi="Arial" w:cs="Arial"/>
                <w:b/>
                <w:color w:val="000000"/>
              </w:rPr>
              <w:t>RESPONSABLE</w:t>
            </w:r>
          </w:p>
        </w:tc>
        <w:tc>
          <w:tcPr>
            <w:tcW w:w="4518" w:type="dxa"/>
            <w:tcBorders>
              <w:top w:val="single" w:sz="4" w:space="0" w:color="auto"/>
              <w:left w:val="single" w:sz="4" w:space="0" w:color="auto"/>
              <w:bottom w:val="single" w:sz="4" w:space="0" w:color="auto"/>
              <w:right w:val="single" w:sz="4" w:space="0" w:color="auto"/>
            </w:tcBorders>
          </w:tcPr>
          <w:p w:rsidR="007B03E8" w:rsidRPr="005C63DB" w:rsidRDefault="007B03E8" w:rsidP="00FE1798">
            <w:pPr>
              <w:jc w:val="center"/>
              <w:rPr>
                <w:rFonts w:ascii="Arial" w:hAnsi="Arial" w:cs="Arial"/>
                <w:b/>
                <w:color w:val="000000"/>
              </w:rPr>
            </w:pPr>
            <w:r w:rsidRPr="005C63DB">
              <w:rPr>
                <w:rFonts w:ascii="Arial" w:hAnsi="Arial" w:cs="Arial"/>
                <w:b/>
                <w:color w:val="000000"/>
              </w:rPr>
              <w:t>EJECUCIÓN</w:t>
            </w:r>
          </w:p>
        </w:tc>
      </w:tr>
      <w:tr w:rsidR="009A055D" w:rsidRPr="005C63DB" w:rsidTr="006F57E8">
        <w:trPr>
          <w:trHeight w:val="1217"/>
        </w:trPr>
        <w:tc>
          <w:tcPr>
            <w:tcW w:w="1980" w:type="dxa"/>
          </w:tcPr>
          <w:p w:rsidR="009A055D" w:rsidRPr="009A055D" w:rsidRDefault="009A055D" w:rsidP="009A055D">
            <w:pPr>
              <w:pStyle w:val="Prrafodelista"/>
              <w:numPr>
                <w:ilvl w:val="0"/>
                <w:numId w:val="11"/>
              </w:numPr>
              <w:tabs>
                <w:tab w:val="left" w:pos="284"/>
              </w:tabs>
              <w:ind w:left="0" w:firstLine="0"/>
              <w:jc w:val="both"/>
              <w:rPr>
                <w:rFonts w:ascii="Arial" w:hAnsi="Arial" w:cs="Arial"/>
                <w:color w:val="000000"/>
              </w:rPr>
            </w:pPr>
            <w:r w:rsidRPr="009A055D">
              <w:rPr>
                <w:rFonts w:ascii="Arial" w:hAnsi="Arial" w:cs="Arial"/>
                <w:color w:val="000000"/>
              </w:rPr>
              <w:t>Establecer las políticas de ventas</w:t>
            </w:r>
          </w:p>
        </w:tc>
        <w:tc>
          <w:tcPr>
            <w:tcW w:w="1980" w:type="dxa"/>
          </w:tcPr>
          <w:p w:rsidR="009A055D" w:rsidRDefault="009A055D" w:rsidP="00646405">
            <w:pPr>
              <w:rPr>
                <w:rFonts w:ascii="Arial" w:hAnsi="Arial" w:cs="Arial"/>
              </w:rPr>
            </w:pPr>
            <w:r>
              <w:rPr>
                <w:rFonts w:ascii="Arial" w:hAnsi="Arial" w:cs="Arial"/>
              </w:rPr>
              <w:t>Gerente y personal de ventas</w:t>
            </w:r>
          </w:p>
        </w:tc>
        <w:tc>
          <w:tcPr>
            <w:tcW w:w="4518" w:type="dxa"/>
          </w:tcPr>
          <w:p w:rsidR="009A055D" w:rsidRPr="00B32E92" w:rsidRDefault="009A055D" w:rsidP="00D8448E">
            <w:pPr>
              <w:jc w:val="both"/>
              <w:rPr>
                <w:rFonts w:ascii="Arial" w:hAnsi="Arial" w:cs="Arial"/>
                <w:color w:val="000000"/>
              </w:rPr>
            </w:pPr>
            <w:r w:rsidRPr="003E6286">
              <w:rPr>
                <w:rFonts w:ascii="Arial" w:hAnsi="Arial" w:cs="Arial"/>
                <w:color w:val="000000"/>
              </w:rPr>
              <w:t>Se determinan los porcentajes de los descuentos financieros a otorgar a los clientes</w:t>
            </w:r>
            <w:r>
              <w:rPr>
                <w:rFonts w:ascii="Arial" w:hAnsi="Arial" w:cs="Arial"/>
                <w:color w:val="000000"/>
              </w:rPr>
              <w:t xml:space="preserve"> y s</w:t>
            </w:r>
            <w:r w:rsidRPr="003E6286">
              <w:rPr>
                <w:rFonts w:ascii="Arial" w:hAnsi="Arial" w:cs="Arial"/>
                <w:color w:val="000000"/>
              </w:rPr>
              <w:t>e establecen los plazos para los recaudos de cartera</w:t>
            </w:r>
          </w:p>
        </w:tc>
      </w:tr>
      <w:tr w:rsidR="009A055D" w:rsidRPr="005C63DB" w:rsidTr="006F419B">
        <w:trPr>
          <w:trHeight w:val="1402"/>
        </w:trPr>
        <w:tc>
          <w:tcPr>
            <w:tcW w:w="1980" w:type="dxa"/>
          </w:tcPr>
          <w:p w:rsidR="009A055D" w:rsidRPr="009A055D" w:rsidRDefault="009A055D" w:rsidP="009A055D">
            <w:pPr>
              <w:tabs>
                <w:tab w:val="left" w:pos="284"/>
              </w:tabs>
              <w:jc w:val="both"/>
              <w:rPr>
                <w:rFonts w:ascii="Arial" w:hAnsi="Arial" w:cs="Arial"/>
                <w:color w:val="000000"/>
              </w:rPr>
            </w:pPr>
            <w:r w:rsidRPr="009A055D">
              <w:rPr>
                <w:rFonts w:ascii="Arial" w:hAnsi="Arial" w:cs="Arial"/>
                <w:color w:val="000000"/>
              </w:rPr>
              <w:t>2. Proyección de los mercados en que se quiere penetrar</w:t>
            </w:r>
          </w:p>
        </w:tc>
        <w:tc>
          <w:tcPr>
            <w:tcW w:w="1980" w:type="dxa"/>
          </w:tcPr>
          <w:p w:rsidR="009A055D" w:rsidRDefault="009A055D" w:rsidP="001D4238">
            <w:pPr>
              <w:rPr>
                <w:rFonts w:ascii="Arial" w:hAnsi="Arial" w:cs="Arial"/>
              </w:rPr>
            </w:pPr>
            <w:r>
              <w:rPr>
                <w:rFonts w:ascii="Arial" w:hAnsi="Arial" w:cs="Arial"/>
              </w:rPr>
              <w:t>Gerente y personal de ventas</w:t>
            </w:r>
          </w:p>
        </w:tc>
        <w:tc>
          <w:tcPr>
            <w:tcW w:w="4518" w:type="dxa"/>
          </w:tcPr>
          <w:p w:rsidR="009A055D" w:rsidRPr="00B32E92" w:rsidRDefault="009A055D" w:rsidP="00D8448E">
            <w:pPr>
              <w:jc w:val="both"/>
              <w:rPr>
                <w:rFonts w:ascii="Arial" w:hAnsi="Arial" w:cs="Arial"/>
                <w:color w:val="000000"/>
              </w:rPr>
            </w:pPr>
            <w:r w:rsidRPr="0036318F">
              <w:rPr>
                <w:rFonts w:ascii="Arial" w:hAnsi="Arial" w:cs="Arial"/>
                <w:color w:val="000000"/>
              </w:rPr>
              <w:t>Se define  el porcentaje de distribución de acuerdo a la demanda de cada sector.</w:t>
            </w:r>
            <w:r>
              <w:rPr>
                <w:rFonts w:ascii="Arial" w:hAnsi="Arial" w:cs="Arial"/>
                <w:color w:val="000000"/>
              </w:rPr>
              <w:t xml:space="preserve"> Además s</w:t>
            </w:r>
            <w:r w:rsidRPr="0036318F">
              <w:rPr>
                <w:rFonts w:ascii="Arial" w:hAnsi="Arial" w:cs="Arial"/>
                <w:color w:val="000000"/>
              </w:rPr>
              <w:t>e le asigna un porcentaje de participación a cada nicho de mercado que maneja la empresa</w:t>
            </w:r>
          </w:p>
        </w:tc>
      </w:tr>
      <w:tr w:rsidR="009A055D" w:rsidRPr="005C63DB" w:rsidTr="006F57E8">
        <w:trPr>
          <w:trHeight w:val="2943"/>
        </w:trPr>
        <w:tc>
          <w:tcPr>
            <w:tcW w:w="1980" w:type="dxa"/>
          </w:tcPr>
          <w:p w:rsidR="009A055D" w:rsidRDefault="009A055D" w:rsidP="009A055D">
            <w:pPr>
              <w:pStyle w:val="Prrafodelista"/>
              <w:numPr>
                <w:ilvl w:val="0"/>
                <w:numId w:val="6"/>
              </w:numPr>
              <w:tabs>
                <w:tab w:val="left" w:pos="284"/>
              </w:tabs>
              <w:ind w:left="0" w:firstLine="0"/>
              <w:jc w:val="both"/>
              <w:rPr>
                <w:rFonts w:ascii="Arial" w:hAnsi="Arial" w:cs="Arial"/>
                <w:color w:val="000000"/>
              </w:rPr>
            </w:pPr>
            <w:r>
              <w:rPr>
                <w:rFonts w:ascii="Arial" w:hAnsi="Arial" w:cs="Arial"/>
                <w:color w:val="000000"/>
              </w:rPr>
              <w:t xml:space="preserve">Elaborar el pronóstico de ventas por </w:t>
            </w:r>
            <w:r w:rsidRPr="00B12E01">
              <w:rPr>
                <w:rFonts w:ascii="Arial" w:hAnsi="Arial" w:cs="Arial"/>
                <w:color w:val="000000"/>
              </w:rPr>
              <w:t>cada línea</w:t>
            </w:r>
            <w:r>
              <w:rPr>
                <w:rFonts w:ascii="Arial" w:hAnsi="Arial" w:cs="Arial"/>
                <w:color w:val="000000"/>
              </w:rPr>
              <w:t xml:space="preserve"> y</w:t>
            </w:r>
            <w:r w:rsidRPr="00B12E01">
              <w:rPr>
                <w:rFonts w:ascii="Arial" w:hAnsi="Arial" w:cs="Arial"/>
                <w:color w:val="000000"/>
              </w:rPr>
              <w:t xml:space="preserve"> grupo</w:t>
            </w:r>
            <w:r>
              <w:rPr>
                <w:rFonts w:ascii="Arial" w:hAnsi="Arial" w:cs="Arial"/>
                <w:color w:val="000000"/>
              </w:rPr>
              <w:t>.</w:t>
            </w:r>
          </w:p>
          <w:p w:rsidR="009A055D" w:rsidRPr="009A055D" w:rsidRDefault="009A055D" w:rsidP="009A055D"/>
          <w:p w:rsidR="009A055D" w:rsidRPr="009A055D" w:rsidRDefault="009A055D" w:rsidP="009A055D"/>
          <w:p w:rsidR="009A055D" w:rsidRPr="009A055D" w:rsidRDefault="009A055D" w:rsidP="009A055D"/>
          <w:p w:rsidR="009A055D" w:rsidRDefault="009A055D" w:rsidP="009A055D"/>
          <w:p w:rsidR="009A055D" w:rsidRDefault="009A055D" w:rsidP="009A055D"/>
          <w:p w:rsidR="009A055D" w:rsidRPr="009A055D" w:rsidRDefault="009A055D" w:rsidP="009A055D">
            <w:pPr>
              <w:jc w:val="center"/>
            </w:pPr>
          </w:p>
        </w:tc>
        <w:tc>
          <w:tcPr>
            <w:tcW w:w="1980" w:type="dxa"/>
          </w:tcPr>
          <w:p w:rsidR="009A055D" w:rsidRPr="005C63DB" w:rsidRDefault="009A055D" w:rsidP="001D4238">
            <w:pPr>
              <w:rPr>
                <w:rFonts w:ascii="Arial" w:hAnsi="Arial" w:cs="Arial"/>
                <w:color w:val="000000"/>
              </w:rPr>
            </w:pPr>
            <w:r>
              <w:rPr>
                <w:rFonts w:ascii="Arial" w:hAnsi="Arial" w:cs="Arial"/>
              </w:rPr>
              <w:t>Gerente y personal de ventas</w:t>
            </w:r>
          </w:p>
        </w:tc>
        <w:tc>
          <w:tcPr>
            <w:tcW w:w="4518" w:type="dxa"/>
          </w:tcPr>
          <w:p w:rsidR="009A055D" w:rsidRPr="00D8448E" w:rsidRDefault="009A055D" w:rsidP="006F57E8">
            <w:pPr>
              <w:jc w:val="both"/>
              <w:rPr>
                <w:rFonts w:ascii="Arial" w:hAnsi="Arial" w:cs="Arial"/>
              </w:rPr>
            </w:pPr>
            <w:r w:rsidRPr="00B32E92">
              <w:rPr>
                <w:rFonts w:ascii="Arial" w:hAnsi="Arial" w:cs="Arial"/>
                <w:color w:val="000000"/>
              </w:rPr>
              <w:t>Hacer un aná</w:t>
            </w:r>
            <w:r>
              <w:rPr>
                <w:rFonts w:ascii="Arial" w:hAnsi="Arial" w:cs="Arial"/>
                <w:color w:val="000000"/>
              </w:rPr>
              <w:t>lisis con los vendedores, del número de unidades</w:t>
            </w:r>
            <w:r w:rsidRPr="00B32E92">
              <w:rPr>
                <w:rFonts w:ascii="Arial" w:hAnsi="Arial" w:cs="Arial"/>
                <w:color w:val="000000"/>
              </w:rPr>
              <w:t xml:space="preserve"> que se </w:t>
            </w:r>
            <w:r>
              <w:rPr>
                <w:rFonts w:ascii="Arial" w:hAnsi="Arial" w:cs="Arial"/>
                <w:color w:val="000000"/>
              </w:rPr>
              <w:t>esperan vender</w:t>
            </w:r>
            <w:r w:rsidRPr="00B32E92">
              <w:rPr>
                <w:rFonts w:ascii="Arial" w:hAnsi="Arial" w:cs="Arial"/>
                <w:color w:val="000000"/>
              </w:rPr>
              <w:t xml:space="preserve">, teniendo en cuenta </w:t>
            </w:r>
            <w:r>
              <w:rPr>
                <w:rFonts w:ascii="Arial" w:hAnsi="Arial" w:cs="Arial"/>
                <w:color w:val="000000"/>
              </w:rPr>
              <w:t xml:space="preserve">las zonas y </w:t>
            </w:r>
            <w:r w:rsidRPr="00B32E92">
              <w:rPr>
                <w:rFonts w:ascii="Arial" w:hAnsi="Arial" w:cs="Arial"/>
                <w:color w:val="000000"/>
              </w:rPr>
              <w:t>se</w:t>
            </w:r>
            <w:r>
              <w:rPr>
                <w:rFonts w:ascii="Arial" w:hAnsi="Arial" w:cs="Arial"/>
                <w:color w:val="000000"/>
              </w:rPr>
              <w:t>gmentos de mercado</w:t>
            </w:r>
            <w:r w:rsidRPr="00B32E92">
              <w:rPr>
                <w:rFonts w:ascii="Arial" w:hAnsi="Arial" w:cs="Arial"/>
                <w:color w:val="000000"/>
              </w:rPr>
              <w:t xml:space="preserve">,  </w:t>
            </w:r>
            <w:r>
              <w:rPr>
                <w:rFonts w:ascii="Arial" w:hAnsi="Arial" w:cs="Arial"/>
                <w:color w:val="000000"/>
              </w:rPr>
              <w:t xml:space="preserve">los canales de venta, la capacidad de compra de </w:t>
            </w:r>
            <w:r w:rsidRPr="00B32E92">
              <w:rPr>
                <w:rFonts w:ascii="Arial" w:hAnsi="Arial" w:cs="Arial"/>
                <w:color w:val="000000"/>
              </w:rPr>
              <w:t>los clientes potenciales</w:t>
            </w:r>
            <w:r>
              <w:rPr>
                <w:rFonts w:ascii="Arial" w:hAnsi="Arial" w:cs="Arial"/>
                <w:color w:val="000000"/>
              </w:rPr>
              <w:t>,</w:t>
            </w:r>
            <w:r w:rsidRPr="00B32E92">
              <w:rPr>
                <w:rFonts w:ascii="Arial" w:hAnsi="Arial" w:cs="Arial"/>
                <w:color w:val="000000"/>
              </w:rPr>
              <w:t xml:space="preserve"> los productos de mayor demanda</w:t>
            </w:r>
            <w:r>
              <w:rPr>
                <w:rFonts w:ascii="Arial" w:hAnsi="Arial" w:cs="Arial"/>
                <w:color w:val="000000"/>
              </w:rPr>
              <w:t xml:space="preserve"> y rotación, entre otros factores. El pronóstico se elabora utilizando el formato “base de datos” de la aplicación en Excel.</w:t>
            </w:r>
          </w:p>
        </w:tc>
      </w:tr>
      <w:tr w:rsidR="009A055D" w:rsidRPr="005C63DB">
        <w:trPr>
          <w:trHeight w:val="1251"/>
        </w:trPr>
        <w:tc>
          <w:tcPr>
            <w:tcW w:w="1980" w:type="dxa"/>
          </w:tcPr>
          <w:p w:rsidR="009A055D" w:rsidRPr="00B12E01" w:rsidRDefault="009A055D" w:rsidP="009A055D">
            <w:pPr>
              <w:pStyle w:val="Prrafodelista"/>
              <w:numPr>
                <w:ilvl w:val="0"/>
                <w:numId w:val="6"/>
              </w:numPr>
              <w:tabs>
                <w:tab w:val="left" w:pos="284"/>
              </w:tabs>
              <w:ind w:left="0" w:firstLine="0"/>
              <w:jc w:val="both"/>
              <w:rPr>
                <w:rFonts w:ascii="Arial" w:hAnsi="Arial" w:cs="Arial"/>
                <w:color w:val="000000"/>
              </w:rPr>
            </w:pPr>
            <w:r w:rsidRPr="00B12E01">
              <w:rPr>
                <w:rFonts w:ascii="Arial" w:hAnsi="Arial" w:cs="Arial"/>
                <w:color w:val="000000"/>
              </w:rPr>
              <w:t>Calcular el precio de venta de las líneas</w:t>
            </w:r>
            <w:r>
              <w:rPr>
                <w:rFonts w:ascii="Arial" w:hAnsi="Arial" w:cs="Arial"/>
                <w:color w:val="000000"/>
              </w:rPr>
              <w:t xml:space="preserve"> y grupos.</w:t>
            </w:r>
          </w:p>
        </w:tc>
        <w:tc>
          <w:tcPr>
            <w:tcW w:w="1980" w:type="dxa"/>
          </w:tcPr>
          <w:p w:rsidR="009A055D" w:rsidRPr="005C63DB" w:rsidRDefault="009A055D" w:rsidP="00074126">
            <w:r>
              <w:rPr>
                <w:rFonts w:ascii="Arial" w:hAnsi="Arial" w:cs="Arial"/>
              </w:rPr>
              <w:t>Gerente y personal de ventas</w:t>
            </w:r>
          </w:p>
        </w:tc>
        <w:tc>
          <w:tcPr>
            <w:tcW w:w="4518" w:type="dxa"/>
          </w:tcPr>
          <w:p w:rsidR="009A055D" w:rsidRPr="005C63DB" w:rsidRDefault="009A055D" w:rsidP="00EF52A9">
            <w:pPr>
              <w:jc w:val="both"/>
              <w:rPr>
                <w:rFonts w:ascii="Arial" w:hAnsi="Arial" w:cs="Arial"/>
                <w:color w:val="000000"/>
              </w:rPr>
            </w:pPr>
            <w:r w:rsidRPr="00176472">
              <w:rPr>
                <w:rFonts w:ascii="Arial" w:hAnsi="Arial" w:cs="Arial"/>
                <w:color w:val="000000"/>
              </w:rPr>
              <w:t xml:space="preserve">Determinar el precio </w:t>
            </w:r>
            <w:r>
              <w:rPr>
                <w:rFonts w:ascii="Arial" w:hAnsi="Arial" w:cs="Arial"/>
                <w:color w:val="000000"/>
              </w:rPr>
              <w:t xml:space="preserve">de venta promedio de cada producto </w:t>
            </w:r>
            <w:r w:rsidRPr="00176472">
              <w:rPr>
                <w:rFonts w:ascii="Arial" w:hAnsi="Arial" w:cs="Arial"/>
                <w:color w:val="000000"/>
              </w:rPr>
              <w:t xml:space="preserve">según el margen de utilidad que se </w:t>
            </w:r>
            <w:r>
              <w:rPr>
                <w:rFonts w:ascii="Arial" w:hAnsi="Arial" w:cs="Arial"/>
                <w:color w:val="000000"/>
              </w:rPr>
              <w:t>espera</w:t>
            </w:r>
            <w:r w:rsidRPr="00176472">
              <w:rPr>
                <w:rFonts w:ascii="Arial" w:hAnsi="Arial" w:cs="Arial"/>
                <w:color w:val="000000"/>
              </w:rPr>
              <w:t>.</w:t>
            </w:r>
            <w:r w:rsidRPr="005C63DB">
              <w:rPr>
                <w:rFonts w:ascii="Arial" w:hAnsi="Arial" w:cs="Arial"/>
                <w:color w:val="000000"/>
              </w:rPr>
              <w:t xml:space="preserve"> </w:t>
            </w:r>
          </w:p>
          <w:p w:rsidR="009A055D" w:rsidRPr="005C63DB" w:rsidRDefault="009A055D" w:rsidP="001D4238">
            <w:pPr>
              <w:jc w:val="both"/>
              <w:rPr>
                <w:rFonts w:ascii="Arial" w:hAnsi="Arial" w:cs="Arial"/>
                <w:color w:val="000000"/>
              </w:rPr>
            </w:pPr>
          </w:p>
        </w:tc>
      </w:tr>
      <w:tr w:rsidR="009A055D" w:rsidRPr="005C63DB">
        <w:trPr>
          <w:trHeight w:val="1251"/>
        </w:trPr>
        <w:tc>
          <w:tcPr>
            <w:tcW w:w="1980" w:type="dxa"/>
          </w:tcPr>
          <w:p w:rsidR="009A055D" w:rsidRPr="009A055D" w:rsidRDefault="009A055D" w:rsidP="009A055D">
            <w:pPr>
              <w:pStyle w:val="Prrafodelista"/>
              <w:numPr>
                <w:ilvl w:val="0"/>
                <w:numId w:val="6"/>
              </w:numPr>
              <w:tabs>
                <w:tab w:val="left" w:pos="284"/>
              </w:tabs>
              <w:ind w:left="0" w:firstLine="0"/>
              <w:jc w:val="both"/>
              <w:rPr>
                <w:rFonts w:ascii="Arial" w:hAnsi="Arial" w:cs="Arial"/>
                <w:color w:val="000000"/>
              </w:rPr>
            </w:pPr>
            <w:r w:rsidRPr="009A055D">
              <w:rPr>
                <w:rFonts w:ascii="Arial" w:hAnsi="Arial" w:cs="Arial"/>
                <w:color w:val="000000"/>
              </w:rPr>
              <w:t>Calcular las ventas en pesos para el periodo presupuestado.</w:t>
            </w:r>
          </w:p>
        </w:tc>
        <w:tc>
          <w:tcPr>
            <w:tcW w:w="1980" w:type="dxa"/>
          </w:tcPr>
          <w:p w:rsidR="009A055D" w:rsidRDefault="009A055D" w:rsidP="00074126">
            <w:pPr>
              <w:rPr>
                <w:rFonts w:ascii="Arial" w:hAnsi="Arial" w:cs="Arial"/>
              </w:rPr>
            </w:pPr>
            <w:r>
              <w:rPr>
                <w:rFonts w:ascii="Arial" w:hAnsi="Arial" w:cs="Arial"/>
              </w:rPr>
              <w:t>Gerente y personal de ventas</w:t>
            </w:r>
          </w:p>
        </w:tc>
        <w:tc>
          <w:tcPr>
            <w:tcW w:w="4518" w:type="dxa"/>
          </w:tcPr>
          <w:p w:rsidR="009A055D" w:rsidRPr="00176472" w:rsidRDefault="009A055D" w:rsidP="00EF52A9">
            <w:pPr>
              <w:jc w:val="both"/>
              <w:rPr>
                <w:rFonts w:ascii="Arial" w:hAnsi="Arial" w:cs="Arial"/>
                <w:color w:val="000000"/>
              </w:rPr>
            </w:pPr>
            <w:r>
              <w:rPr>
                <w:rFonts w:ascii="Arial" w:hAnsi="Arial" w:cs="Arial"/>
                <w:color w:val="000000"/>
              </w:rPr>
              <w:t xml:space="preserve">Con base en el pronóstico de ventas </w:t>
            </w:r>
            <w:r w:rsidRPr="003E6286">
              <w:rPr>
                <w:rFonts w:ascii="Arial" w:hAnsi="Arial" w:cs="Arial"/>
                <w:color w:val="000000"/>
              </w:rPr>
              <w:t>en unidades y el precio promedio presupuestado se logra el valor de las ventas totales proyectadas.</w:t>
            </w:r>
          </w:p>
        </w:tc>
      </w:tr>
      <w:tr w:rsidR="009A055D" w:rsidRPr="005C63DB" w:rsidTr="006F57E8">
        <w:trPr>
          <w:trHeight w:val="1052"/>
        </w:trPr>
        <w:tc>
          <w:tcPr>
            <w:tcW w:w="1980" w:type="dxa"/>
          </w:tcPr>
          <w:p w:rsidR="009A055D" w:rsidRPr="00B20975" w:rsidRDefault="009A055D" w:rsidP="009A055D">
            <w:pPr>
              <w:pStyle w:val="Prrafodelista"/>
              <w:numPr>
                <w:ilvl w:val="0"/>
                <w:numId w:val="6"/>
              </w:numPr>
              <w:tabs>
                <w:tab w:val="left" w:pos="284"/>
              </w:tabs>
              <w:ind w:left="0" w:firstLine="0"/>
              <w:jc w:val="both"/>
              <w:rPr>
                <w:rFonts w:ascii="Arial" w:hAnsi="Arial" w:cs="Arial"/>
                <w:color w:val="000000"/>
              </w:rPr>
            </w:pPr>
            <w:r w:rsidRPr="00B20975">
              <w:rPr>
                <w:rFonts w:ascii="Arial" w:hAnsi="Arial" w:cs="Arial"/>
                <w:color w:val="000000"/>
              </w:rPr>
              <w:t>Calculo de participación por cada línea.</w:t>
            </w:r>
          </w:p>
        </w:tc>
        <w:tc>
          <w:tcPr>
            <w:tcW w:w="1980" w:type="dxa"/>
          </w:tcPr>
          <w:p w:rsidR="009A055D" w:rsidRDefault="009A055D" w:rsidP="00074126">
            <w:pPr>
              <w:rPr>
                <w:rFonts w:ascii="Arial" w:hAnsi="Arial" w:cs="Arial"/>
              </w:rPr>
            </w:pPr>
            <w:r>
              <w:rPr>
                <w:rFonts w:ascii="Arial" w:hAnsi="Arial" w:cs="Arial"/>
              </w:rPr>
              <w:t>Gerente y personal de ventas</w:t>
            </w:r>
          </w:p>
        </w:tc>
        <w:tc>
          <w:tcPr>
            <w:tcW w:w="4518" w:type="dxa"/>
          </w:tcPr>
          <w:p w:rsidR="009A055D" w:rsidRPr="003E6286" w:rsidRDefault="009A055D" w:rsidP="003E6286">
            <w:pPr>
              <w:jc w:val="both"/>
              <w:rPr>
                <w:rFonts w:ascii="Arial" w:hAnsi="Arial" w:cs="Arial"/>
                <w:color w:val="000000"/>
              </w:rPr>
            </w:pPr>
            <w:r w:rsidRPr="0036318F">
              <w:rPr>
                <w:rFonts w:ascii="Arial" w:hAnsi="Arial" w:cs="Arial"/>
                <w:color w:val="000000"/>
              </w:rPr>
              <w:t>Se estima el porcentaje de participación de las ventas por cada línea, tomando el total de venta de cada línea y se divide en el total de las ventas del periodo.</w:t>
            </w:r>
          </w:p>
        </w:tc>
      </w:tr>
    </w:tbl>
    <w:p w:rsidR="00912C53" w:rsidRDefault="00912C53" w:rsidP="00E72DDB">
      <w:pPr>
        <w:jc w:val="both"/>
        <w:rPr>
          <w:rFonts w:ascii="Arial" w:hAnsi="Arial" w:cs="Arial"/>
          <w:b/>
        </w:rPr>
      </w:pPr>
    </w:p>
    <w:tbl>
      <w:tblPr>
        <w:tblW w:w="84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1980"/>
        <w:gridCol w:w="4518"/>
      </w:tblGrid>
      <w:tr w:rsidR="00C73EAB" w:rsidRPr="003E6286" w:rsidTr="000558B6">
        <w:trPr>
          <w:trHeight w:val="929"/>
        </w:trPr>
        <w:tc>
          <w:tcPr>
            <w:tcW w:w="1980" w:type="dxa"/>
          </w:tcPr>
          <w:p w:rsidR="00C73EAB" w:rsidRPr="00B20975" w:rsidRDefault="00C73EAB" w:rsidP="000558B6">
            <w:pPr>
              <w:pStyle w:val="Prrafodelista"/>
              <w:numPr>
                <w:ilvl w:val="0"/>
                <w:numId w:val="6"/>
              </w:numPr>
              <w:tabs>
                <w:tab w:val="left" w:pos="284"/>
              </w:tabs>
              <w:ind w:left="0" w:firstLine="0"/>
              <w:jc w:val="both"/>
              <w:rPr>
                <w:rFonts w:ascii="Arial" w:hAnsi="Arial" w:cs="Arial"/>
                <w:color w:val="000000"/>
              </w:rPr>
            </w:pPr>
            <w:r w:rsidRPr="00B20975">
              <w:rPr>
                <w:rFonts w:ascii="Arial" w:hAnsi="Arial" w:cs="Arial"/>
                <w:color w:val="000000"/>
              </w:rPr>
              <w:t>Calcular la  participación por grupo.</w:t>
            </w:r>
          </w:p>
        </w:tc>
        <w:tc>
          <w:tcPr>
            <w:tcW w:w="1980" w:type="dxa"/>
          </w:tcPr>
          <w:p w:rsidR="00C73EAB" w:rsidRDefault="00C73EAB" w:rsidP="000558B6">
            <w:pPr>
              <w:rPr>
                <w:rFonts w:ascii="Arial" w:hAnsi="Arial" w:cs="Arial"/>
              </w:rPr>
            </w:pPr>
            <w:r>
              <w:rPr>
                <w:rFonts w:ascii="Arial" w:hAnsi="Arial" w:cs="Arial"/>
              </w:rPr>
              <w:t>Gerente y personal de ventas</w:t>
            </w:r>
          </w:p>
        </w:tc>
        <w:tc>
          <w:tcPr>
            <w:tcW w:w="4518" w:type="dxa"/>
          </w:tcPr>
          <w:p w:rsidR="00C73EAB" w:rsidRPr="003E6286" w:rsidRDefault="00C73EAB" w:rsidP="000558B6">
            <w:pPr>
              <w:jc w:val="both"/>
              <w:rPr>
                <w:rFonts w:ascii="Arial" w:hAnsi="Arial" w:cs="Arial"/>
                <w:color w:val="000000"/>
              </w:rPr>
            </w:pPr>
            <w:r w:rsidRPr="0036318F">
              <w:rPr>
                <w:rFonts w:ascii="Arial" w:hAnsi="Arial" w:cs="Arial"/>
                <w:color w:val="000000"/>
              </w:rPr>
              <w:t>Se toma el valor de las ventas por grupo y se divide en el total del valor de las ventas de la línea</w:t>
            </w:r>
          </w:p>
        </w:tc>
      </w:tr>
      <w:tr w:rsidR="00C73EAB" w:rsidRPr="003E6286" w:rsidTr="000558B6">
        <w:trPr>
          <w:trHeight w:val="1251"/>
        </w:trPr>
        <w:tc>
          <w:tcPr>
            <w:tcW w:w="1980" w:type="dxa"/>
          </w:tcPr>
          <w:p w:rsidR="00C73EAB" w:rsidRPr="00B20975" w:rsidRDefault="00C73EAB" w:rsidP="000558B6">
            <w:pPr>
              <w:pStyle w:val="Prrafodelista"/>
              <w:numPr>
                <w:ilvl w:val="0"/>
                <w:numId w:val="6"/>
              </w:numPr>
              <w:tabs>
                <w:tab w:val="left" w:pos="284"/>
              </w:tabs>
              <w:ind w:left="0" w:firstLine="0"/>
              <w:jc w:val="both"/>
              <w:rPr>
                <w:rFonts w:ascii="Arial" w:hAnsi="Arial" w:cs="Arial"/>
                <w:color w:val="000000"/>
              </w:rPr>
            </w:pPr>
            <w:r w:rsidRPr="00B20975">
              <w:rPr>
                <w:rFonts w:ascii="Arial" w:hAnsi="Arial" w:cs="Arial"/>
                <w:color w:val="000000"/>
              </w:rPr>
              <w:t>Distribuir porcentualmente las ventas por mes</w:t>
            </w:r>
          </w:p>
        </w:tc>
        <w:tc>
          <w:tcPr>
            <w:tcW w:w="1980" w:type="dxa"/>
          </w:tcPr>
          <w:p w:rsidR="00C73EAB" w:rsidRDefault="00C73EAB" w:rsidP="000558B6">
            <w:pPr>
              <w:rPr>
                <w:rFonts w:ascii="Arial" w:hAnsi="Arial" w:cs="Arial"/>
              </w:rPr>
            </w:pPr>
            <w:r>
              <w:rPr>
                <w:rFonts w:ascii="Arial" w:hAnsi="Arial" w:cs="Arial"/>
              </w:rPr>
              <w:t>Gerente y personal de ventas</w:t>
            </w:r>
          </w:p>
        </w:tc>
        <w:tc>
          <w:tcPr>
            <w:tcW w:w="4518" w:type="dxa"/>
          </w:tcPr>
          <w:p w:rsidR="00C73EAB" w:rsidRPr="003E6286" w:rsidRDefault="00C73EAB" w:rsidP="000558B6">
            <w:pPr>
              <w:jc w:val="both"/>
              <w:rPr>
                <w:rFonts w:ascii="Arial" w:hAnsi="Arial" w:cs="Arial"/>
                <w:color w:val="000000"/>
              </w:rPr>
            </w:pPr>
            <w:r w:rsidRPr="0036318F">
              <w:rPr>
                <w:rFonts w:ascii="Arial" w:hAnsi="Arial" w:cs="Arial"/>
                <w:color w:val="000000"/>
              </w:rPr>
              <w:t>Se distribuye el porcentaje  de acuerdo al volumen de ventas que se maneja en cada mes.</w:t>
            </w:r>
          </w:p>
        </w:tc>
      </w:tr>
    </w:tbl>
    <w:p w:rsidR="00DC5BC9" w:rsidRDefault="00DC5BC9" w:rsidP="00DC5BC9">
      <w:pPr>
        <w:jc w:val="both"/>
        <w:rPr>
          <w:rFonts w:ascii="Arial" w:hAnsi="Arial" w:cs="Arial"/>
          <w:b/>
        </w:rPr>
      </w:pPr>
    </w:p>
    <w:p w:rsidR="00DF7EC2" w:rsidRPr="00DC5BC9" w:rsidRDefault="00DF7EC2" w:rsidP="00DC5BC9">
      <w:pPr>
        <w:pStyle w:val="Prrafodelista"/>
        <w:numPr>
          <w:ilvl w:val="0"/>
          <w:numId w:val="14"/>
        </w:numPr>
        <w:jc w:val="both"/>
        <w:rPr>
          <w:b/>
          <w:bCs/>
        </w:rPr>
      </w:pPr>
      <w:r w:rsidRPr="00DC5BC9">
        <w:rPr>
          <w:b/>
          <w:bCs/>
        </w:rPr>
        <w:t>ANEXOS</w:t>
      </w:r>
    </w:p>
    <w:p w:rsidR="00DF7EC2" w:rsidRDefault="00DF7EC2" w:rsidP="00DF7EC2">
      <w:pPr>
        <w:jc w:val="both"/>
        <w:rPr>
          <w:b/>
          <w:bCs/>
        </w:rPr>
      </w:pPr>
    </w:p>
    <w:p w:rsidR="00DF7EC2" w:rsidRPr="00AC2233" w:rsidRDefault="00DF7EC2" w:rsidP="00DF7EC2">
      <w:pPr>
        <w:numPr>
          <w:ilvl w:val="0"/>
          <w:numId w:val="8"/>
        </w:numPr>
        <w:jc w:val="both"/>
        <w:rPr>
          <w:rFonts w:ascii="Arial" w:hAnsi="Arial" w:cs="Arial"/>
        </w:rPr>
      </w:pPr>
      <w:r w:rsidRPr="00AC2233">
        <w:rPr>
          <w:rFonts w:ascii="Arial" w:hAnsi="Arial" w:cs="Arial"/>
        </w:rPr>
        <w:t>Anexo 1:</w:t>
      </w:r>
      <w:r w:rsidR="00C04E74" w:rsidRPr="00AC2233">
        <w:rPr>
          <w:rFonts w:ascii="Arial" w:hAnsi="Arial" w:cs="Arial"/>
        </w:rPr>
        <w:t xml:space="preserve"> Listado de productos que comercializa la empresa.</w:t>
      </w:r>
    </w:p>
    <w:p w:rsidR="00DF7EC2" w:rsidRDefault="00DF7EC2" w:rsidP="00DF7EC2">
      <w:pPr>
        <w:jc w:val="both"/>
      </w:pPr>
    </w:p>
    <w:p w:rsidR="00DF7EC2" w:rsidRPr="00DC5BC9" w:rsidRDefault="00DF7EC2" w:rsidP="00DC5BC9">
      <w:pPr>
        <w:pStyle w:val="Prrafodelista"/>
        <w:numPr>
          <w:ilvl w:val="0"/>
          <w:numId w:val="14"/>
        </w:numPr>
        <w:jc w:val="both"/>
        <w:rPr>
          <w:b/>
          <w:bCs/>
        </w:rPr>
      </w:pPr>
      <w:r w:rsidRPr="00DC5BC9">
        <w:rPr>
          <w:b/>
          <w:bCs/>
        </w:rPr>
        <w:t>DOCUMENTOS DE REFERENCIA</w:t>
      </w:r>
    </w:p>
    <w:p w:rsidR="00DF7EC2" w:rsidRDefault="00DF7EC2" w:rsidP="00DF7EC2">
      <w:pPr>
        <w:jc w:val="both"/>
        <w:rPr>
          <w:b/>
          <w:bCs/>
        </w:rPr>
      </w:pPr>
    </w:p>
    <w:p w:rsidR="00DF7EC2" w:rsidRPr="00AC2233" w:rsidRDefault="00DF7EC2" w:rsidP="00DF7EC2">
      <w:pPr>
        <w:jc w:val="both"/>
        <w:rPr>
          <w:rFonts w:ascii="Arial" w:hAnsi="Arial" w:cs="Arial"/>
        </w:rPr>
      </w:pPr>
      <w:r w:rsidRPr="00AC2233">
        <w:rPr>
          <w:rFonts w:ascii="Arial" w:hAnsi="Arial" w:cs="Arial"/>
        </w:rPr>
        <w:t>Otros procedimientos, documentos, formatos, instructivos que sean aplicables o estén relacionados con el presente procedimiento.</w:t>
      </w:r>
    </w:p>
    <w:p w:rsidR="00DF7EC2" w:rsidRDefault="00DF7EC2" w:rsidP="00DF7EC2">
      <w:pPr>
        <w:jc w:val="both"/>
      </w:pPr>
      <w:r>
        <w:t xml:space="preserve"> </w:t>
      </w:r>
    </w:p>
    <w:p w:rsidR="00DF7EC2" w:rsidRDefault="00DF7EC2" w:rsidP="00DF7EC2">
      <w:pPr>
        <w:jc w:val="both"/>
      </w:pPr>
    </w:p>
    <w:p w:rsidR="00DF7EC2" w:rsidRDefault="00DF7EC2" w:rsidP="00DF7EC2">
      <w:pPr>
        <w:jc w:val="both"/>
        <w:rPr>
          <w:b/>
          <w:bCs/>
        </w:rPr>
      </w:pPr>
      <w:r w:rsidRPr="00DC5BC9">
        <w:rPr>
          <w:b/>
        </w:rPr>
        <w:t>8</w:t>
      </w:r>
      <w:r>
        <w:t xml:space="preserve">.  </w:t>
      </w:r>
      <w:r>
        <w:rPr>
          <w:b/>
          <w:bCs/>
        </w:rPr>
        <w:t>CONTROL DE MODIFICACIONES</w:t>
      </w:r>
    </w:p>
    <w:p w:rsidR="00DF7EC2" w:rsidRDefault="00DF7EC2" w:rsidP="00DF7EC2">
      <w:pPr>
        <w:pStyle w:val="Ttulo"/>
        <w:jc w:val="both"/>
        <w:rPr>
          <w:b/>
        </w:rPr>
      </w:pPr>
    </w:p>
    <w:tbl>
      <w:tblPr>
        <w:tblW w:w="836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81"/>
        <w:gridCol w:w="2039"/>
        <w:gridCol w:w="3543"/>
      </w:tblGrid>
      <w:tr w:rsidR="00DF7EC2" w:rsidTr="00997FA7">
        <w:tc>
          <w:tcPr>
            <w:tcW w:w="2781" w:type="dxa"/>
          </w:tcPr>
          <w:p w:rsidR="00DF7EC2" w:rsidRDefault="00DF7EC2" w:rsidP="00DA3C41">
            <w:pPr>
              <w:pStyle w:val="Ttulo"/>
              <w:rPr>
                <w:b/>
              </w:rPr>
            </w:pPr>
            <w:r>
              <w:rPr>
                <w:b/>
              </w:rPr>
              <w:t>FECHA</w:t>
            </w:r>
          </w:p>
        </w:tc>
        <w:tc>
          <w:tcPr>
            <w:tcW w:w="2039" w:type="dxa"/>
          </w:tcPr>
          <w:p w:rsidR="00DF7EC2" w:rsidRDefault="00DF7EC2" w:rsidP="00DA3C41">
            <w:pPr>
              <w:pStyle w:val="Ttulo"/>
              <w:rPr>
                <w:b/>
              </w:rPr>
            </w:pPr>
            <w:r>
              <w:rPr>
                <w:b/>
              </w:rPr>
              <w:t>VERSIÓN</w:t>
            </w:r>
          </w:p>
        </w:tc>
        <w:tc>
          <w:tcPr>
            <w:tcW w:w="3543" w:type="dxa"/>
          </w:tcPr>
          <w:p w:rsidR="00DF7EC2" w:rsidRDefault="00DF7EC2" w:rsidP="00DA3C41">
            <w:pPr>
              <w:pStyle w:val="Ttulo"/>
              <w:rPr>
                <w:b/>
              </w:rPr>
            </w:pPr>
            <w:r>
              <w:rPr>
                <w:b/>
              </w:rPr>
              <w:t>OBSERVACIÓN</w:t>
            </w:r>
          </w:p>
        </w:tc>
      </w:tr>
      <w:tr w:rsidR="00DF7EC2" w:rsidTr="00997FA7">
        <w:tc>
          <w:tcPr>
            <w:tcW w:w="2781" w:type="dxa"/>
          </w:tcPr>
          <w:p w:rsidR="00DF7EC2" w:rsidRDefault="00C04E74" w:rsidP="00DA3C41">
            <w:pPr>
              <w:pStyle w:val="Ttulo"/>
              <w:rPr>
                <w:bCs/>
              </w:rPr>
            </w:pPr>
            <w:r>
              <w:rPr>
                <w:bCs/>
              </w:rPr>
              <w:t>11 de Mayo</w:t>
            </w:r>
            <w:r w:rsidR="00DF7EC2">
              <w:rPr>
                <w:bCs/>
              </w:rPr>
              <w:t xml:space="preserve"> de 200</w:t>
            </w:r>
            <w:r>
              <w:rPr>
                <w:bCs/>
              </w:rPr>
              <w:t>9</w:t>
            </w:r>
          </w:p>
        </w:tc>
        <w:tc>
          <w:tcPr>
            <w:tcW w:w="2039" w:type="dxa"/>
          </w:tcPr>
          <w:p w:rsidR="00DF7EC2" w:rsidRDefault="00DF7EC2" w:rsidP="00DA3C41">
            <w:pPr>
              <w:pStyle w:val="Ttulo"/>
              <w:rPr>
                <w:bCs/>
              </w:rPr>
            </w:pPr>
            <w:r>
              <w:rPr>
                <w:bCs/>
              </w:rPr>
              <w:t>1</w:t>
            </w:r>
          </w:p>
        </w:tc>
        <w:tc>
          <w:tcPr>
            <w:tcW w:w="3543" w:type="dxa"/>
          </w:tcPr>
          <w:p w:rsidR="00DF7EC2" w:rsidRDefault="00DF7EC2" w:rsidP="00DA3C41">
            <w:pPr>
              <w:pStyle w:val="Ttulo"/>
              <w:rPr>
                <w:bCs/>
              </w:rPr>
            </w:pPr>
            <w:r>
              <w:rPr>
                <w:bCs/>
              </w:rPr>
              <w:t>EMISIÓN</w:t>
            </w:r>
          </w:p>
        </w:tc>
      </w:tr>
    </w:tbl>
    <w:p w:rsidR="00DF7EC2" w:rsidRDefault="00DF7EC2" w:rsidP="0038530F">
      <w:pPr>
        <w:pStyle w:val="Textoindependiente"/>
        <w:suppressAutoHyphens w:val="0"/>
        <w:jc w:val="both"/>
        <w:rPr>
          <w:rFonts w:cs="Arial"/>
          <w:b/>
          <w:color w:val="000000"/>
          <w:szCs w:val="24"/>
        </w:rPr>
      </w:pPr>
    </w:p>
    <w:p w:rsidR="00280351" w:rsidRDefault="00280351" w:rsidP="00280351">
      <w:pPr>
        <w:rPr>
          <w:rFonts w:cs="Arial"/>
          <w:b/>
          <w:color w:val="000000"/>
        </w:rPr>
      </w:pPr>
    </w:p>
    <w:p w:rsidR="00280351" w:rsidRDefault="00280351" w:rsidP="00280351">
      <w:pPr>
        <w:rPr>
          <w:rFonts w:cs="Arial"/>
          <w:b/>
          <w:color w:val="000000"/>
        </w:rPr>
      </w:pPr>
    </w:p>
    <w:p w:rsidR="00280351" w:rsidRDefault="00280351" w:rsidP="00280351">
      <w:pPr>
        <w:rPr>
          <w:rFonts w:cs="Arial"/>
          <w:b/>
          <w:color w:val="000000"/>
        </w:rPr>
      </w:pPr>
    </w:p>
    <w:p w:rsidR="00280351" w:rsidRDefault="00280351" w:rsidP="00280351">
      <w:pPr>
        <w:rPr>
          <w:rFonts w:cs="Arial"/>
          <w:b/>
          <w:color w:val="000000"/>
        </w:rPr>
      </w:pPr>
    </w:p>
    <w:p w:rsidR="00280351" w:rsidRDefault="00280351" w:rsidP="00280351">
      <w:pPr>
        <w:rPr>
          <w:rFonts w:cs="Arial"/>
          <w:b/>
          <w:color w:val="000000"/>
        </w:rPr>
      </w:pPr>
    </w:p>
    <w:p w:rsidR="00280351" w:rsidRDefault="00280351" w:rsidP="00280351">
      <w:pPr>
        <w:rPr>
          <w:rFonts w:cs="Arial"/>
          <w:b/>
          <w:color w:val="000000"/>
        </w:rPr>
      </w:pPr>
    </w:p>
    <w:p w:rsidR="00280351" w:rsidRDefault="00280351" w:rsidP="00280351">
      <w:pPr>
        <w:rPr>
          <w:rFonts w:cs="Arial"/>
          <w:b/>
          <w:color w:val="000000"/>
        </w:rPr>
      </w:pPr>
    </w:p>
    <w:p w:rsidR="00280351" w:rsidRDefault="00280351" w:rsidP="00280351">
      <w:pPr>
        <w:rPr>
          <w:rFonts w:cs="Arial"/>
          <w:b/>
          <w:color w:val="000000"/>
        </w:rPr>
      </w:pPr>
    </w:p>
    <w:p w:rsidR="00280351" w:rsidRDefault="00280351" w:rsidP="00280351">
      <w:pPr>
        <w:rPr>
          <w:rFonts w:cs="Arial"/>
          <w:b/>
          <w:color w:val="000000"/>
        </w:rPr>
      </w:pPr>
    </w:p>
    <w:p w:rsidR="00280351" w:rsidRDefault="00280351" w:rsidP="00280351">
      <w:pPr>
        <w:rPr>
          <w:rFonts w:cs="Arial"/>
          <w:b/>
          <w:color w:val="000000"/>
        </w:rPr>
      </w:pPr>
    </w:p>
    <w:p w:rsidR="00280351" w:rsidRDefault="00280351" w:rsidP="00280351">
      <w:pPr>
        <w:rPr>
          <w:rFonts w:cs="Arial"/>
          <w:b/>
          <w:color w:val="000000"/>
        </w:rPr>
      </w:pPr>
    </w:p>
    <w:p w:rsidR="00280351" w:rsidRDefault="00280351" w:rsidP="00280351">
      <w:pPr>
        <w:rPr>
          <w:rFonts w:cs="Arial"/>
          <w:b/>
          <w:color w:val="000000"/>
        </w:rPr>
      </w:pPr>
    </w:p>
    <w:p w:rsidR="00280351" w:rsidRDefault="00280351" w:rsidP="00280351">
      <w:pPr>
        <w:rPr>
          <w:rFonts w:cs="Arial"/>
          <w:b/>
          <w:color w:val="000000"/>
        </w:rPr>
      </w:pPr>
    </w:p>
    <w:p w:rsidR="00280351" w:rsidRDefault="00280351" w:rsidP="00280351">
      <w:pPr>
        <w:rPr>
          <w:rFonts w:cs="Arial"/>
          <w:b/>
          <w:color w:val="000000"/>
        </w:rPr>
      </w:pPr>
    </w:p>
    <w:p w:rsidR="00280351" w:rsidRDefault="00280351" w:rsidP="00280351">
      <w:pPr>
        <w:rPr>
          <w:rFonts w:cs="Arial"/>
          <w:b/>
          <w:color w:val="000000"/>
        </w:rPr>
      </w:pPr>
    </w:p>
    <w:p w:rsidR="00280351" w:rsidRDefault="00280351" w:rsidP="00280351">
      <w:pPr>
        <w:rPr>
          <w:rFonts w:cs="Arial"/>
          <w:b/>
          <w:color w:val="000000"/>
        </w:rPr>
      </w:pPr>
    </w:p>
    <w:p w:rsidR="00280351" w:rsidRPr="00280351" w:rsidRDefault="00280351" w:rsidP="00280351">
      <w:pPr>
        <w:rPr>
          <w:rFonts w:ascii="Arial" w:hAnsi="Arial" w:cs="Arial"/>
          <w:b/>
          <w:color w:val="000000"/>
          <w:lang w:eastAsia="en-US"/>
        </w:rPr>
      </w:pPr>
    </w:p>
    <w:p w:rsidR="003B7F89" w:rsidRDefault="003B7F89" w:rsidP="0038530F">
      <w:pPr>
        <w:pStyle w:val="Textoindependiente"/>
        <w:suppressAutoHyphens w:val="0"/>
        <w:jc w:val="both"/>
        <w:rPr>
          <w:rFonts w:cs="Arial"/>
          <w:b/>
          <w:color w:val="000000"/>
          <w:szCs w:val="24"/>
        </w:rPr>
      </w:pPr>
    </w:p>
    <w:p w:rsidR="003B7F89" w:rsidRDefault="003B7F89" w:rsidP="0038530F">
      <w:pPr>
        <w:pStyle w:val="Textoindependiente"/>
        <w:suppressAutoHyphens w:val="0"/>
        <w:jc w:val="both"/>
        <w:rPr>
          <w:rFonts w:cs="Arial"/>
          <w:b/>
          <w:color w:val="000000"/>
          <w:szCs w:val="24"/>
        </w:rPr>
      </w:pPr>
    </w:p>
    <w:p w:rsidR="003B7F89" w:rsidRDefault="003B7F89" w:rsidP="0038530F">
      <w:pPr>
        <w:pStyle w:val="Textoindependiente"/>
        <w:suppressAutoHyphens w:val="0"/>
        <w:jc w:val="both"/>
        <w:rPr>
          <w:rFonts w:cs="Arial"/>
          <w:b/>
          <w:color w:val="000000"/>
          <w:szCs w:val="24"/>
        </w:rPr>
      </w:pPr>
    </w:p>
    <w:p w:rsidR="00C73EAB" w:rsidRDefault="00C73EAB" w:rsidP="0038530F">
      <w:pPr>
        <w:pStyle w:val="Textoindependiente"/>
        <w:suppressAutoHyphens w:val="0"/>
        <w:jc w:val="both"/>
        <w:rPr>
          <w:rFonts w:cs="Arial"/>
          <w:b/>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5"/>
        <w:gridCol w:w="3491"/>
      </w:tblGrid>
      <w:tr w:rsidR="00074126" w:rsidRPr="002D0B4D" w:rsidTr="00912C53">
        <w:trPr>
          <w:trHeight w:val="1017"/>
        </w:trPr>
        <w:tc>
          <w:tcPr>
            <w:tcW w:w="4735" w:type="dxa"/>
          </w:tcPr>
          <w:p w:rsidR="00074126" w:rsidRDefault="00074126" w:rsidP="00912C53">
            <w:pPr>
              <w:jc w:val="center"/>
              <w:rPr>
                <w:rFonts w:ascii="Arial" w:hAnsi="Arial" w:cs="Arial"/>
                <w:color w:val="000000"/>
                <w:lang w:val="es-CO"/>
              </w:rPr>
            </w:pPr>
          </w:p>
          <w:p w:rsidR="00074126" w:rsidRPr="002D0B4D" w:rsidRDefault="008C1747" w:rsidP="00912C53">
            <w:pPr>
              <w:jc w:val="center"/>
              <w:rPr>
                <w:rFonts w:ascii="Arial" w:hAnsi="Arial" w:cs="Arial"/>
                <w:color w:val="000000"/>
                <w:lang w:val="es-CO"/>
              </w:rPr>
            </w:pPr>
            <w:r>
              <w:rPr>
                <w:rFonts w:ascii="Arial" w:hAnsi="Arial" w:cs="Arial"/>
                <w:noProof/>
                <w:color w:val="000000"/>
                <w:lang w:val="es-CO" w:eastAsia="es-CO"/>
              </w:rPr>
              <w:drawing>
                <wp:inline distT="0" distB="0" distL="0" distR="0">
                  <wp:extent cx="2259330" cy="441960"/>
                  <wp:effectExtent l="19050" t="0" r="7620" b="0"/>
                  <wp:docPr id="387" name="Imagen 387" descr="COMERCIAL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COMERCIALIZADORA"/>
                          <pic:cNvPicPr>
                            <a:picLocks noChangeAspect="1" noChangeArrowheads="1"/>
                          </pic:cNvPicPr>
                        </pic:nvPicPr>
                        <pic:blipFill>
                          <a:blip r:embed="rId8"/>
                          <a:srcRect/>
                          <a:stretch>
                            <a:fillRect/>
                          </a:stretch>
                        </pic:blipFill>
                        <pic:spPr bwMode="auto">
                          <a:xfrm>
                            <a:off x="0" y="0"/>
                            <a:ext cx="2259330" cy="441960"/>
                          </a:xfrm>
                          <a:prstGeom prst="rect">
                            <a:avLst/>
                          </a:prstGeom>
                          <a:noFill/>
                          <a:ln w="9525">
                            <a:noFill/>
                            <a:miter lim="800000"/>
                            <a:headEnd/>
                            <a:tailEnd/>
                          </a:ln>
                        </pic:spPr>
                      </pic:pic>
                    </a:graphicData>
                  </a:graphic>
                </wp:inline>
              </w:drawing>
            </w:r>
          </w:p>
          <w:p w:rsidR="00074126" w:rsidRPr="002D0B4D" w:rsidRDefault="00074126" w:rsidP="00912C53">
            <w:pPr>
              <w:jc w:val="both"/>
              <w:rPr>
                <w:rFonts w:ascii="Arial" w:hAnsi="Arial" w:cs="Arial"/>
                <w:color w:val="000000"/>
                <w:lang w:val="es-CO"/>
              </w:rPr>
            </w:pPr>
          </w:p>
        </w:tc>
        <w:tc>
          <w:tcPr>
            <w:tcW w:w="3491" w:type="dxa"/>
          </w:tcPr>
          <w:p w:rsidR="00074126" w:rsidRPr="002D0B4D" w:rsidRDefault="00074126" w:rsidP="00912C53">
            <w:pPr>
              <w:pStyle w:val="Textoindependiente2"/>
              <w:spacing w:line="240" w:lineRule="auto"/>
              <w:rPr>
                <w:rFonts w:ascii="Arial" w:hAnsi="Arial" w:cs="Arial"/>
                <w:b/>
                <w:color w:val="000000"/>
                <w:sz w:val="24"/>
                <w:szCs w:val="24"/>
              </w:rPr>
            </w:pPr>
          </w:p>
          <w:p w:rsidR="00074126" w:rsidRPr="002D0B4D" w:rsidRDefault="00074126" w:rsidP="00912C53">
            <w:pPr>
              <w:pStyle w:val="Textoindependiente2"/>
              <w:spacing w:line="240" w:lineRule="auto"/>
              <w:jc w:val="center"/>
              <w:rPr>
                <w:rFonts w:ascii="Arial" w:hAnsi="Arial" w:cs="Arial"/>
                <w:b/>
                <w:bCs/>
                <w:color w:val="000000"/>
                <w:sz w:val="24"/>
                <w:szCs w:val="24"/>
              </w:rPr>
            </w:pPr>
            <w:r w:rsidRPr="002D0B4D">
              <w:rPr>
                <w:rFonts w:ascii="Arial" w:hAnsi="Arial" w:cs="Arial"/>
                <w:b/>
                <w:color w:val="000000"/>
                <w:sz w:val="24"/>
                <w:szCs w:val="24"/>
              </w:rPr>
              <w:t xml:space="preserve">PRESUPUESTO COMPRA DE </w:t>
            </w:r>
            <w:r>
              <w:rPr>
                <w:rFonts w:ascii="Arial" w:hAnsi="Arial" w:cs="Arial"/>
                <w:b/>
                <w:color w:val="000000"/>
                <w:sz w:val="24"/>
                <w:szCs w:val="24"/>
              </w:rPr>
              <w:t>MERCANCIA</w:t>
            </w:r>
          </w:p>
        </w:tc>
      </w:tr>
    </w:tbl>
    <w:p w:rsidR="003E4479" w:rsidRPr="005C63DB" w:rsidRDefault="003E4479" w:rsidP="001D4238">
      <w:pPr>
        <w:jc w:val="both"/>
        <w:rPr>
          <w:rFonts w:ascii="Arial" w:hAnsi="Arial" w:cs="Arial"/>
          <w:b/>
          <w:color w:val="000000"/>
        </w:rPr>
      </w:pPr>
    </w:p>
    <w:p w:rsidR="00EC3CAC" w:rsidRPr="005C63DB" w:rsidRDefault="00EC3CAC" w:rsidP="001D4238">
      <w:pPr>
        <w:jc w:val="both"/>
        <w:rPr>
          <w:rFonts w:ascii="Arial" w:hAnsi="Arial" w:cs="Arial"/>
          <w:color w:val="000000"/>
        </w:rPr>
      </w:pPr>
      <w:r w:rsidRPr="005C63DB">
        <w:rPr>
          <w:rFonts w:ascii="Arial" w:hAnsi="Arial" w:cs="Arial"/>
          <w:color w:val="000000"/>
        </w:rPr>
        <w:t xml:space="preserve">Generalmente cada </w:t>
      </w:r>
      <w:r w:rsidR="004B7C9C">
        <w:rPr>
          <w:rFonts w:ascii="Arial" w:hAnsi="Arial" w:cs="Arial"/>
          <w:color w:val="000000"/>
        </w:rPr>
        <w:t>línea</w:t>
      </w:r>
      <w:r w:rsidRPr="005C63DB">
        <w:rPr>
          <w:rFonts w:ascii="Arial" w:hAnsi="Arial" w:cs="Arial"/>
          <w:color w:val="000000"/>
        </w:rPr>
        <w:t xml:space="preserve"> utiliza diferentes </w:t>
      </w:r>
      <w:r w:rsidR="003E4479" w:rsidRPr="005C63DB">
        <w:rPr>
          <w:rFonts w:ascii="Arial" w:hAnsi="Arial" w:cs="Arial"/>
          <w:color w:val="000000"/>
        </w:rPr>
        <w:t>precios</w:t>
      </w:r>
      <w:r w:rsidRPr="005C63DB">
        <w:rPr>
          <w:rFonts w:ascii="Arial" w:hAnsi="Arial" w:cs="Arial"/>
          <w:color w:val="000000"/>
        </w:rPr>
        <w:t xml:space="preserve"> unitarios y posibles incrementos en los costos de un periodo a otro, por lo tanto es necesario organizar todos estos datos en un formato sugerido a continuación</w:t>
      </w:r>
      <w:r w:rsidR="00EE669F" w:rsidRPr="005C63DB">
        <w:rPr>
          <w:rFonts w:ascii="Arial" w:hAnsi="Arial" w:cs="Arial"/>
          <w:color w:val="000000"/>
        </w:rPr>
        <w:t>.</w:t>
      </w:r>
      <w:r w:rsidRPr="005C63DB">
        <w:rPr>
          <w:rFonts w:ascii="Arial" w:hAnsi="Arial" w:cs="Arial"/>
          <w:color w:val="000000"/>
        </w:rPr>
        <w:t xml:space="preserve"> </w:t>
      </w:r>
    </w:p>
    <w:p w:rsidR="00211DAE" w:rsidRPr="005C63DB" w:rsidRDefault="00211DAE" w:rsidP="001D4238">
      <w:pPr>
        <w:jc w:val="both"/>
        <w:rPr>
          <w:rFonts w:ascii="Arial" w:hAnsi="Arial" w:cs="Arial"/>
          <w:color w:val="000000"/>
        </w:rPr>
      </w:pPr>
    </w:p>
    <w:p w:rsidR="003E5A48" w:rsidRPr="003E5A48" w:rsidRDefault="00211DAE" w:rsidP="00FA45D4">
      <w:pPr>
        <w:numPr>
          <w:ilvl w:val="0"/>
          <w:numId w:val="1"/>
        </w:numPr>
        <w:jc w:val="both"/>
        <w:rPr>
          <w:rFonts w:ascii="Arial" w:hAnsi="Arial" w:cs="Arial"/>
          <w:color w:val="000000"/>
        </w:rPr>
      </w:pPr>
      <w:r w:rsidRPr="005C63DB">
        <w:rPr>
          <w:rFonts w:ascii="Arial" w:hAnsi="Arial" w:cs="Arial"/>
          <w:b/>
          <w:color w:val="000000"/>
        </w:rPr>
        <w:t>OBJETIVO</w:t>
      </w:r>
    </w:p>
    <w:p w:rsidR="00211DAE" w:rsidRPr="005C63DB" w:rsidRDefault="00211DAE" w:rsidP="003E5A48">
      <w:pPr>
        <w:jc w:val="both"/>
        <w:rPr>
          <w:rFonts w:ascii="Arial" w:hAnsi="Arial" w:cs="Arial"/>
          <w:color w:val="000000"/>
        </w:rPr>
      </w:pPr>
    </w:p>
    <w:p w:rsidR="000E132E" w:rsidRPr="005C63DB" w:rsidRDefault="00211DAE" w:rsidP="000E132E">
      <w:pPr>
        <w:jc w:val="both"/>
        <w:rPr>
          <w:rFonts w:ascii="Arial" w:hAnsi="Arial" w:cs="Arial"/>
          <w:color w:val="000000"/>
        </w:rPr>
      </w:pPr>
      <w:r w:rsidRPr="005C63DB">
        <w:rPr>
          <w:rFonts w:ascii="Arial" w:hAnsi="Arial" w:cs="Arial"/>
          <w:color w:val="000000"/>
        </w:rPr>
        <w:t xml:space="preserve">Definir los </w:t>
      </w:r>
      <w:r w:rsidR="00262C9C" w:rsidRPr="005C63DB">
        <w:rPr>
          <w:rFonts w:ascii="Arial" w:hAnsi="Arial" w:cs="Arial"/>
          <w:color w:val="000000"/>
        </w:rPr>
        <w:t xml:space="preserve">procedimientos </w:t>
      </w:r>
      <w:r w:rsidRPr="005C63DB">
        <w:rPr>
          <w:rFonts w:ascii="Arial" w:hAnsi="Arial" w:cs="Arial"/>
          <w:color w:val="000000"/>
        </w:rPr>
        <w:t xml:space="preserve">y mecanismos necesarios para elaborar el presupuesto </w:t>
      </w:r>
      <w:r w:rsidR="00981E5A">
        <w:rPr>
          <w:rFonts w:ascii="Arial" w:hAnsi="Arial" w:cs="Arial"/>
          <w:color w:val="000000"/>
        </w:rPr>
        <w:t xml:space="preserve">de </w:t>
      </w:r>
      <w:r w:rsidR="009F2C1D" w:rsidRPr="005C63DB">
        <w:rPr>
          <w:rFonts w:ascii="Arial" w:hAnsi="Arial" w:cs="Arial"/>
          <w:color w:val="000000"/>
        </w:rPr>
        <w:t>compra</w:t>
      </w:r>
      <w:r w:rsidR="000E132E" w:rsidRPr="005C63DB">
        <w:rPr>
          <w:rFonts w:ascii="Arial" w:hAnsi="Arial" w:cs="Arial"/>
          <w:color w:val="000000"/>
        </w:rPr>
        <w:t xml:space="preserve"> </w:t>
      </w:r>
      <w:r w:rsidR="004B7C9C">
        <w:rPr>
          <w:rFonts w:ascii="Arial" w:hAnsi="Arial" w:cs="Arial"/>
          <w:color w:val="000000"/>
        </w:rPr>
        <w:t>de mercancía</w:t>
      </w:r>
      <w:r w:rsidR="000E132E" w:rsidRPr="005C63DB">
        <w:rPr>
          <w:rFonts w:ascii="Arial" w:hAnsi="Arial" w:cs="Arial"/>
          <w:color w:val="000000"/>
        </w:rPr>
        <w:t xml:space="preserve">,  </w:t>
      </w:r>
      <w:r w:rsidR="003E4479" w:rsidRPr="005C63DB">
        <w:rPr>
          <w:rFonts w:ascii="Arial" w:hAnsi="Arial" w:cs="Arial"/>
          <w:color w:val="000000"/>
        </w:rPr>
        <w:t>garantizando</w:t>
      </w:r>
      <w:r w:rsidR="000E132E" w:rsidRPr="005C63DB">
        <w:rPr>
          <w:rFonts w:ascii="Arial" w:hAnsi="Arial" w:cs="Arial"/>
          <w:color w:val="000000"/>
        </w:rPr>
        <w:t xml:space="preserve"> el abastecimiento oportuno de la demanda interna de </w:t>
      </w:r>
      <w:r w:rsidR="00AF1ADA">
        <w:rPr>
          <w:rFonts w:ascii="Arial" w:hAnsi="Arial" w:cs="Arial"/>
          <w:color w:val="000000"/>
        </w:rPr>
        <w:t>mercancía, optimizando el manejo de inventarios y haciendo buen uso de las bajas y alzas de los precios del mercado</w:t>
      </w:r>
      <w:r w:rsidR="000E132E" w:rsidRPr="005C63DB">
        <w:rPr>
          <w:rFonts w:ascii="Arial" w:hAnsi="Arial" w:cs="Arial"/>
          <w:color w:val="000000"/>
        </w:rPr>
        <w:t>.</w:t>
      </w:r>
    </w:p>
    <w:p w:rsidR="000E132E" w:rsidRPr="005C63DB" w:rsidRDefault="000E132E" w:rsidP="000E132E">
      <w:pPr>
        <w:jc w:val="both"/>
        <w:rPr>
          <w:rFonts w:ascii="Arial" w:hAnsi="Arial" w:cs="Arial"/>
          <w:color w:val="000000"/>
        </w:rPr>
      </w:pPr>
    </w:p>
    <w:p w:rsidR="00211DAE" w:rsidRPr="005C63DB" w:rsidRDefault="00211DAE" w:rsidP="00FA45D4">
      <w:pPr>
        <w:numPr>
          <w:ilvl w:val="0"/>
          <w:numId w:val="1"/>
        </w:numPr>
        <w:jc w:val="both"/>
        <w:rPr>
          <w:rFonts w:ascii="Arial" w:hAnsi="Arial" w:cs="Arial"/>
          <w:b/>
          <w:color w:val="000000"/>
        </w:rPr>
      </w:pPr>
      <w:r w:rsidRPr="005C63DB">
        <w:rPr>
          <w:rFonts w:ascii="Arial" w:hAnsi="Arial" w:cs="Arial"/>
          <w:b/>
          <w:color w:val="000000"/>
        </w:rPr>
        <w:t xml:space="preserve">ALCANCE </w:t>
      </w:r>
    </w:p>
    <w:p w:rsidR="003E4479" w:rsidRPr="005C63DB" w:rsidRDefault="003E4479" w:rsidP="003E4479">
      <w:pPr>
        <w:jc w:val="both"/>
        <w:rPr>
          <w:rFonts w:ascii="Arial" w:hAnsi="Arial" w:cs="Arial"/>
          <w:color w:val="000000"/>
        </w:rPr>
      </w:pPr>
    </w:p>
    <w:p w:rsidR="003E4479" w:rsidRPr="005C63DB" w:rsidRDefault="003E4479" w:rsidP="003E4479">
      <w:pPr>
        <w:jc w:val="both"/>
        <w:rPr>
          <w:rFonts w:ascii="Arial" w:hAnsi="Arial" w:cs="Arial"/>
          <w:color w:val="000000"/>
        </w:rPr>
      </w:pPr>
      <w:r w:rsidRPr="005C63DB">
        <w:rPr>
          <w:rFonts w:ascii="Arial" w:hAnsi="Arial" w:cs="Arial"/>
          <w:color w:val="000000"/>
        </w:rPr>
        <w:t>Aplica a tod</w:t>
      </w:r>
      <w:r w:rsidR="004C5E67">
        <w:rPr>
          <w:rFonts w:ascii="Arial" w:hAnsi="Arial" w:cs="Arial"/>
          <w:color w:val="000000"/>
        </w:rPr>
        <w:t>a la mercancía que se compra, para luego realizar la venta y así desarrollar su objeto social</w:t>
      </w:r>
      <w:r w:rsidRPr="005C63DB">
        <w:rPr>
          <w:rFonts w:ascii="Arial" w:hAnsi="Arial" w:cs="Arial"/>
          <w:color w:val="000000"/>
        </w:rPr>
        <w:t>.</w:t>
      </w:r>
    </w:p>
    <w:p w:rsidR="00666066" w:rsidRDefault="00666066" w:rsidP="00F44C68">
      <w:pPr>
        <w:pStyle w:val="Ttulo"/>
        <w:jc w:val="both"/>
        <w:rPr>
          <w:rFonts w:ascii="Arial" w:hAnsi="Arial" w:cs="Arial"/>
          <w:b/>
          <w:color w:val="000000"/>
          <w:szCs w:val="24"/>
        </w:rPr>
      </w:pPr>
    </w:p>
    <w:p w:rsidR="00DC5BC9" w:rsidRDefault="00DC5BC9" w:rsidP="00F44C68">
      <w:pPr>
        <w:pStyle w:val="Ttulo"/>
        <w:jc w:val="both"/>
        <w:rPr>
          <w:rFonts w:ascii="Arial" w:hAnsi="Arial" w:cs="Arial"/>
          <w:b/>
          <w:color w:val="000000"/>
          <w:szCs w:val="24"/>
        </w:rPr>
      </w:pPr>
    </w:p>
    <w:p w:rsidR="00DC5BC9" w:rsidRDefault="00DC5BC9" w:rsidP="00DC5BC9">
      <w:pPr>
        <w:pStyle w:val="Ttulo"/>
        <w:numPr>
          <w:ilvl w:val="0"/>
          <w:numId w:val="1"/>
        </w:numPr>
        <w:jc w:val="both"/>
        <w:rPr>
          <w:rFonts w:ascii="Arial" w:hAnsi="Arial" w:cs="Arial"/>
          <w:b/>
          <w:color w:val="000000"/>
          <w:szCs w:val="24"/>
        </w:rPr>
      </w:pPr>
      <w:r>
        <w:rPr>
          <w:rFonts w:ascii="Arial" w:hAnsi="Arial" w:cs="Arial"/>
          <w:b/>
          <w:color w:val="000000"/>
          <w:szCs w:val="24"/>
        </w:rPr>
        <w:t>DEFINICIONES</w:t>
      </w:r>
    </w:p>
    <w:p w:rsidR="00DC5BC9" w:rsidRDefault="00DC5BC9" w:rsidP="00DC5BC9">
      <w:pPr>
        <w:pStyle w:val="Ttulo"/>
        <w:jc w:val="both"/>
        <w:rPr>
          <w:rFonts w:ascii="Arial" w:hAnsi="Arial" w:cs="Arial"/>
          <w:color w:val="000000"/>
          <w:szCs w:val="24"/>
        </w:rPr>
      </w:pPr>
      <w:r w:rsidRPr="00D405A9">
        <w:rPr>
          <w:rFonts w:ascii="Arial" w:hAnsi="Arial" w:cs="Arial"/>
          <w:b/>
          <w:color w:val="000000"/>
          <w:szCs w:val="24"/>
        </w:rPr>
        <w:t>3.1</w:t>
      </w:r>
      <w:r w:rsidRPr="00A775A3">
        <w:rPr>
          <w:rFonts w:ascii="Arial" w:hAnsi="Arial" w:cs="Arial"/>
          <w:color w:val="000000"/>
          <w:szCs w:val="24"/>
        </w:rPr>
        <w:t xml:space="preserve"> </w:t>
      </w:r>
      <w:r w:rsidR="00A775A3" w:rsidRPr="002B382F">
        <w:rPr>
          <w:rFonts w:ascii="Arial" w:hAnsi="Arial" w:cs="Arial"/>
          <w:b/>
          <w:color w:val="000000"/>
          <w:szCs w:val="24"/>
        </w:rPr>
        <w:t>Políticas de inventario:</w:t>
      </w:r>
      <w:r w:rsidR="00A775A3">
        <w:rPr>
          <w:rFonts w:ascii="Arial" w:hAnsi="Arial" w:cs="Arial"/>
          <w:color w:val="000000"/>
          <w:szCs w:val="24"/>
        </w:rPr>
        <w:t xml:space="preserve"> Son establecidas por la administración para controlar las existencias y requerimientos de mercancía.</w:t>
      </w:r>
    </w:p>
    <w:p w:rsidR="00D405A9" w:rsidRDefault="00D405A9" w:rsidP="00DC5BC9">
      <w:pPr>
        <w:pStyle w:val="Ttulo"/>
        <w:jc w:val="both"/>
        <w:rPr>
          <w:rFonts w:ascii="Arial" w:hAnsi="Arial" w:cs="Arial"/>
          <w:color w:val="000000"/>
          <w:szCs w:val="24"/>
        </w:rPr>
      </w:pPr>
    </w:p>
    <w:p w:rsidR="00123E7A" w:rsidRDefault="00123E7A" w:rsidP="00DC5BC9">
      <w:pPr>
        <w:pStyle w:val="Ttulo"/>
        <w:jc w:val="both"/>
        <w:rPr>
          <w:rFonts w:ascii="Arial" w:hAnsi="Arial" w:cs="Arial"/>
          <w:color w:val="000000"/>
          <w:szCs w:val="24"/>
        </w:rPr>
      </w:pPr>
      <w:r w:rsidRPr="00D405A9">
        <w:rPr>
          <w:rFonts w:ascii="Arial" w:hAnsi="Arial" w:cs="Arial"/>
          <w:b/>
          <w:color w:val="000000"/>
          <w:szCs w:val="24"/>
        </w:rPr>
        <w:t>3.2</w:t>
      </w:r>
      <w:r>
        <w:rPr>
          <w:rFonts w:ascii="Arial" w:hAnsi="Arial" w:cs="Arial"/>
          <w:color w:val="000000"/>
          <w:szCs w:val="24"/>
        </w:rPr>
        <w:t xml:space="preserve"> </w:t>
      </w:r>
      <w:r w:rsidRPr="002B382F">
        <w:rPr>
          <w:rFonts w:ascii="Arial" w:hAnsi="Arial" w:cs="Arial"/>
          <w:b/>
          <w:color w:val="000000"/>
          <w:szCs w:val="24"/>
        </w:rPr>
        <w:t>Liquidez</w:t>
      </w:r>
      <w:r>
        <w:rPr>
          <w:rFonts w:ascii="Arial" w:hAnsi="Arial" w:cs="Arial"/>
          <w:color w:val="000000"/>
          <w:szCs w:val="24"/>
        </w:rPr>
        <w:t>:</w:t>
      </w:r>
      <w:r w:rsidR="00D405A9">
        <w:rPr>
          <w:rFonts w:ascii="Arial" w:hAnsi="Arial" w:cs="Arial"/>
          <w:color w:val="000000"/>
          <w:szCs w:val="24"/>
        </w:rPr>
        <w:t xml:space="preserve"> índice que mide la relación d</w:t>
      </w:r>
      <w:r>
        <w:rPr>
          <w:rFonts w:ascii="Arial" w:hAnsi="Arial" w:cs="Arial"/>
          <w:color w:val="000000"/>
          <w:szCs w:val="24"/>
        </w:rPr>
        <w:t>el dinero en caja y los bienes fácilmente convertibles en dinero.</w:t>
      </w:r>
    </w:p>
    <w:p w:rsidR="00123E7A" w:rsidRPr="00A775A3" w:rsidRDefault="00123E7A" w:rsidP="00DC5BC9">
      <w:pPr>
        <w:pStyle w:val="Ttulo"/>
        <w:jc w:val="both"/>
        <w:rPr>
          <w:rFonts w:ascii="Arial" w:hAnsi="Arial" w:cs="Arial"/>
          <w:color w:val="000000"/>
          <w:szCs w:val="24"/>
        </w:rPr>
      </w:pPr>
    </w:p>
    <w:p w:rsidR="00DC5BC9" w:rsidRDefault="00DC5BC9" w:rsidP="00DC5BC9">
      <w:pPr>
        <w:pStyle w:val="Ttulo"/>
        <w:numPr>
          <w:ilvl w:val="0"/>
          <w:numId w:val="1"/>
        </w:numPr>
        <w:jc w:val="both"/>
        <w:rPr>
          <w:rFonts w:ascii="Arial" w:hAnsi="Arial" w:cs="Arial"/>
          <w:b/>
          <w:color w:val="000000"/>
          <w:szCs w:val="24"/>
        </w:rPr>
      </w:pPr>
      <w:r>
        <w:rPr>
          <w:rFonts w:ascii="Arial" w:hAnsi="Arial" w:cs="Arial"/>
          <w:b/>
          <w:color w:val="000000"/>
          <w:szCs w:val="24"/>
        </w:rPr>
        <w:t>CONDICIONES GENERALES</w:t>
      </w:r>
    </w:p>
    <w:p w:rsidR="00DF4B2E" w:rsidRDefault="00DF4B2E" w:rsidP="00DF4B2E">
      <w:pPr>
        <w:pStyle w:val="Ttulo"/>
        <w:ind w:left="360"/>
        <w:jc w:val="both"/>
        <w:rPr>
          <w:rFonts w:ascii="Arial" w:hAnsi="Arial" w:cs="Arial"/>
          <w:b/>
          <w:color w:val="000000"/>
          <w:szCs w:val="24"/>
        </w:rPr>
      </w:pPr>
    </w:p>
    <w:p w:rsidR="00DF4B2E" w:rsidRPr="005C63DB" w:rsidRDefault="00DC5BC9" w:rsidP="00DF4B2E">
      <w:pPr>
        <w:pStyle w:val="Textoindependiente"/>
        <w:jc w:val="both"/>
        <w:rPr>
          <w:rFonts w:cs="Arial"/>
          <w:b/>
          <w:color w:val="000000"/>
          <w:szCs w:val="24"/>
        </w:rPr>
      </w:pPr>
      <w:r>
        <w:rPr>
          <w:rFonts w:cs="Arial"/>
          <w:b/>
          <w:color w:val="000000"/>
          <w:szCs w:val="24"/>
        </w:rPr>
        <w:t xml:space="preserve">4.1 </w:t>
      </w:r>
      <w:r w:rsidR="00DF4B2E" w:rsidRPr="005C63DB">
        <w:rPr>
          <w:rFonts w:cs="Arial"/>
          <w:color w:val="000000"/>
          <w:szCs w:val="24"/>
        </w:rPr>
        <w:t>Una vez concluida la el</w:t>
      </w:r>
      <w:r w:rsidR="00DF4B2E">
        <w:rPr>
          <w:rFonts w:cs="Arial"/>
          <w:color w:val="000000"/>
          <w:szCs w:val="24"/>
        </w:rPr>
        <w:t>aboración del presupuesto de ventas</w:t>
      </w:r>
      <w:r w:rsidR="00DF4B2E" w:rsidRPr="005C63DB">
        <w:rPr>
          <w:rFonts w:cs="Arial"/>
          <w:color w:val="000000"/>
          <w:szCs w:val="24"/>
        </w:rPr>
        <w:t>, se pueden diagnosticar las nece</w:t>
      </w:r>
      <w:r w:rsidR="00DF4B2E">
        <w:rPr>
          <w:rFonts w:cs="Arial"/>
          <w:color w:val="000000"/>
          <w:szCs w:val="24"/>
        </w:rPr>
        <w:t>sidades de las compras</w:t>
      </w:r>
      <w:r w:rsidR="00DF4B2E" w:rsidRPr="005C63DB">
        <w:rPr>
          <w:rFonts w:cs="Arial"/>
          <w:color w:val="000000"/>
          <w:szCs w:val="24"/>
        </w:rPr>
        <w:t>.</w:t>
      </w:r>
    </w:p>
    <w:p w:rsidR="00DF4B2E" w:rsidRPr="005C63DB" w:rsidRDefault="00DF4B2E" w:rsidP="00DF4B2E">
      <w:pPr>
        <w:pStyle w:val="Textoindependiente"/>
        <w:tabs>
          <w:tab w:val="left" w:pos="180"/>
          <w:tab w:val="left" w:pos="720"/>
        </w:tabs>
        <w:rPr>
          <w:rFonts w:cs="Arial"/>
          <w:color w:val="000000"/>
          <w:szCs w:val="24"/>
        </w:rPr>
      </w:pPr>
      <w:r>
        <w:rPr>
          <w:rFonts w:cs="Arial"/>
          <w:b/>
          <w:color w:val="000000"/>
          <w:szCs w:val="24"/>
        </w:rPr>
        <w:t xml:space="preserve">4.2 </w:t>
      </w:r>
      <w:r w:rsidRPr="005C63DB">
        <w:rPr>
          <w:rFonts w:cs="Arial"/>
          <w:color w:val="000000"/>
          <w:szCs w:val="24"/>
        </w:rPr>
        <w:t>Estimar los inventarios finales e iníciales de m</w:t>
      </w:r>
      <w:r>
        <w:rPr>
          <w:rFonts w:cs="Arial"/>
          <w:color w:val="000000"/>
          <w:szCs w:val="24"/>
        </w:rPr>
        <w:t>ercancía,</w:t>
      </w:r>
      <w:r w:rsidRPr="005C63DB">
        <w:rPr>
          <w:rFonts w:cs="Arial"/>
          <w:color w:val="000000"/>
          <w:szCs w:val="24"/>
        </w:rPr>
        <w:t xml:space="preserve"> al inicio del periodo a presupuestar.</w:t>
      </w:r>
    </w:p>
    <w:p w:rsidR="00DC5BC9" w:rsidRDefault="00DC5BC9" w:rsidP="00DC5BC9">
      <w:pPr>
        <w:pStyle w:val="Ttulo"/>
        <w:jc w:val="both"/>
        <w:rPr>
          <w:rFonts w:ascii="Arial" w:hAnsi="Arial" w:cs="Arial"/>
          <w:b/>
          <w:color w:val="000000"/>
          <w:szCs w:val="24"/>
        </w:rPr>
      </w:pPr>
    </w:p>
    <w:p w:rsidR="002B382F" w:rsidRDefault="002B382F" w:rsidP="00DC5BC9">
      <w:pPr>
        <w:pStyle w:val="Ttulo"/>
        <w:jc w:val="both"/>
        <w:rPr>
          <w:rFonts w:ascii="Arial" w:hAnsi="Arial" w:cs="Arial"/>
          <w:b/>
          <w:color w:val="000000"/>
          <w:szCs w:val="24"/>
        </w:rPr>
      </w:pPr>
    </w:p>
    <w:p w:rsidR="002B382F" w:rsidRDefault="002B382F" w:rsidP="00DC5BC9">
      <w:pPr>
        <w:pStyle w:val="Ttulo"/>
        <w:jc w:val="both"/>
        <w:rPr>
          <w:rFonts w:ascii="Arial" w:hAnsi="Arial" w:cs="Arial"/>
          <w:b/>
          <w:color w:val="000000"/>
          <w:szCs w:val="24"/>
        </w:rPr>
      </w:pPr>
    </w:p>
    <w:p w:rsidR="002B382F" w:rsidRDefault="002B382F" w:rsidP="00DC5BC9">
      <w:pPr>
        <w:pStyle w:val="Ttulo"/>
        <w:jc w:val="both"/>
        <w:rPr>
          <w:rFonts w:ascii="Arial" w:hAnsi="Arial" w:cs="Arial"/>
          <w:b/>
          <w:color w:val="000000"/>
          <w:szCs w:val="24"/>
        </w:rPr>
      </w:pPr>
    </w:p>
    <w:p w:rsidR="002B382F" w:rsidRDefault="002B382F" w:rsidP="00DC5BC9">
      <w:pPr>
        <w:pStyle w:val="Ttulo"/>
        <w:jc w:val="both"/>
        <w:rPr>
          <w:rFonts w:ascii="Arial" w:hAnsi="Arial" w:cs="Arial"/>
          <w:b/>
          <w:color w:val="000000"/>
          <w:szCs w:val="24"/>
        </w:rPr>
      </w:pPr>
    </w:p>
    <w:p w:rsidR="002B382F" w:rsidRDefault="002B382F" w:rsidP="00DC5BC9">
      <w:pPr>
        <w:pStyle w:val="Ttulo"/>
        <w:jc w:val="both"/>
        <w:rPr>
          <w:rFonts w:ascii="Arial" w:hAnsi="Arial" w:cs="Arial"/>
          <w:b/>
          <w:color w:val="000000"/>
          <w:szCs w:val="24"/>
        </w:rPr>
      </w:pPr>
    </w:p>
    <w:p w:rsidR="002B382F" w:rsidRDefault="002B382F" w:rsidP="00DC5BC9">
      <w:pPr>
        <w:pStyle w:val="Ttulo"/>
        <w:jc w:val="both"/>
        <w:rPr>
          <w:rFonts w:ascii="Arial" w:hAnsi="Arial" w:cs="Arial"/>
          <w:b/>
          <w:color w:val="000000"/>
          <w:szCs w:val="24"/>
        </w:rPr>
      </w:pPr>
    </w:p>
    <w:p w:rsidR="002B382F" w:rsidRDefault="002B382F" w:rsidP="00DC5BC9">
      <w:pPr>
        <w:pStyle w:val="Ttulo"/>
        <w:jc w:val="both"/>
        <w:rPr>
          <w:rFonts w:ascii="Arial" w:hAnsi="Arial" w:cs="Arial"/>
          <w:b/>
          <w:color w:val="000000"/>
          <w:szCs w:val="24"/>
        </w:rPr>
      </w:pPr>
    </w:p>
    <w:p w:rsidR="002B382F" w:rsidRDefault="002B382F" w:rsidP="00DC5BC9">
      <w:pPr>
        <w:pStyle w:val="Ttulo"/>
        <w:jc w:val="both"/>
        <w:rPr>
          <w:rFonts w:ascii="Arial" w:hAnsi="Arial" w:cs="Arial"/>
          <w:b/>
          <w:color w:val="000000"/>
          <w:szCs w:val="24"/>
        </w:rPr>
      </w:pPr>
    </w:p>
    <w:p w:rsidR="002B382F" w:rsidRDefault="002B382F" w:rsidP="00DC5BC9">
      <w:pPr>
        <w:pStyle w:val="Ttulo"/>
        <w:jc w:val="both"/>
        <w:rPr>
          <w:rFonts w:ascii="Arial" w:hAnsi="Arial" w:cs="Arial"/>
          <w:b/>
          <w:color w:val="000000"/>
          <w:szCs w:val="24"/>
        </w:rPr>
      </w:pPr>
    </w:p>
    <w:p w:rsidR="002B382F" w:rsidRDefault="002B382F" w:rsidP="00DC5BC9">
      <w:pPr>
        <w:pStyle w:val="Ttulo"/>
        <w:jc w:val="both"/>
        <w:rPr>
          <w:rFonts w:ascii="Arial" w:hAnsi="Arial" w:cs="Arial"/>
          <w:b/>
          <w:color w:val="000000"/>
          <w:szCs w:val="24"/>
        </w:rPr>
      </w:pPr>
    </w:p>
    <w:p w:rsidR="002B382F" w:rsidRPr="005C63DB" w:rsidRDefault="002B382F" w:rsidP="00DC5BC9">
      <w:pPr>
        <w:pStyle w:val="Ttulo"/>
        <w:jc w:val="both"/>
        <w:rPr>
          <w:rFonts w:ascii="Arial" w:hAnsi="Arial" w:cs="Arial"/>
          <w:b/>
          <w:color w:val="000000"/>
          <w:szCs w:val="24"/>
        </w:rPr>
      </w:pPr>
    </w:p>
    <w:p w:rsidR="00A63D52" w:rsidRDefault="00DC5BC9" w:rsidP="00DC5BC9">
      <w:pPr>
        <w:pStyle w:val="Ttulo"/>
        <w:numPr>
          <w:ilvl w:val="0"/>
          <w:numId w:val="1"/>
        </w:numPr>
        <w:jc w:val="both"/>
        <w:rPr>
          <w:rFonts w:ascii="Arial" w:hAnsi="Arial" w:cs="Arial"/>
          <w:b/>
          <w:color w:val="000000"/>
          <w:szCs w:val="24"/>
        </w:rPr>
      </w:pPr>
      <w:r w:rsidRPr="00DC5BC9">
        <w:rPr>
          <w:rFonts w:ascii="Arial" w:hAnsi="Arial" w:cs="Arial"/>
          <w:b/>
          <w:color w:val="000000"/>
          <w:szCs w:val="24"/>
        </w:rPr>
        <w:t>DESCRIPCION DE ACTIVIDADES</w:t>
      </w:r>
    </w:p>
    <w:p w:rsidR="00D405A9" w:rsidRPr="00DC5BC9" w:rsidRDefault="00D405A9" w:rsidP="00D405A9">
      <w:pPr>
        <w:pStyle w:val="Ttulo"/>
        <w:jc w:val="both"/>
        <w:rPr>
          <w:rFonts w:ascii="Arial" w:hAnsi="Arial" w:cs="Arial"/>
          <w:b/>
          <w:color w:val="000000"/>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1980"/>
        <w:gridCol w:w="4331"/>
      </w:tblGrid>
      <w:tr w:rsidR="00A63D52">
        <w:trPr>
          <w:trHeight w:val="270"/>
        </w:trPr>
        <w:tc>
          <w:tcPr>
            <w:tcW w:w="2160" w:type="dxa"/>
          </w:tcPr>
          <w:p w:rsidR="00A63D52" w:rsidRPr="00A63D52" w:rsidRDefault="00A63D52" w:rsidP="003E0A81">
            <w:pPr>
              <w:pStyle w:val="Ttulo"/>
              <w:rPr>
                <w:rFonts w:ascii="Arial" w:hAnsi="Arial" w:cs="Arial"/>
                <w:b/>
                <w:color w:val="000000"/>
                <w:szCs w:val="24"/>
              </w:rPr>
            </w:pPr>
            <w:r>
              <w:rPr>
                <w:rFonts w:ascii="Arial" w:hAnsi="Arial" w:cs="Arial"/>
                <w:b/>
                <w:color w:val="000000"/>
                <w:szCs w:val="24"/>
              </w:rPr>
              <w:t>ACTIVIDAD</w:t>
            </w:r>
          </w:p>
        </w:tc>
        <w:tc>
          <w:tcPr>
            <w:tcW w:w="1980" w:type="dxa"/>
          </w:tcPr>
          <w:p w:rsidR="00A63D52" w:rsidRPr="00A63D52" w:rsidRDefault="00A63D52" w:rsidP="00A63D52">
            <w:pPr>
              <w:pStyle w:val="Ttulo"/>
              <w:jc w:val="both"/>
              <w:rPr>
                <w:rFonts w:ascii="Arial" w:hAnsi="Arial" w:cs="Arial"/>
                <w:b/>
                <w:color w:val="000000"/>
                <w:szCs w:val="24"/>
              </w:rPr>
            </w:pPr>
            <w:r w:rsidRPr="00A63D52">
              <w:rPr>
                <w:rFonts w:ascii="Arial" w:hAnsi="Arial" w:cs="Arial"/>
                <w:b/>
                <w:color w:val="000000"/>
                <w:szCs w:val="24"/>
              </w:rPr>
              <w:t>RESPO</w:t>
            </w:r>
            <w:r>
              <w:rPr>
                <w:rFonts w:ascii="Arial" w:hAnsi="Arial" w:cs="Arial"/>
                <w:b/>
                <w:color w:val="000000"/>
                <w:szCs w:val="24"/>
              </w:rPr>
              <w:t>NSABLE</w:t>
            </w:r>
          </w:p>
        </w:tc>
        <w:tc>
          <w:tcPr>
            <w:tcW w:w="4331" w:type="dxa"/>
          </w:tcPr>
          <w:p w:rsidR="00A63D52" w:rsidRPr="00A63D52" w:rsidRDefault="00A63D52" w:rsidP="00A63D52">
            <w:pPr>
              <w:pStyle w:val="Ttulo"/>
              <w:rPr>
                <w:rFonts w:ascii="Arial" w:hAnsi="Arial" w:cs="Arial"/>
                <w:b/>
                <w:color w:val="000000"/>
                <w:szCs w:val="24"/>
              </w:rPr>
            </w:pPr>
            <w:r w:rsidRPr="00A63D52">
              <w:rPr>
                <w:rFonts w:ascii="Arial" w:hAnsi="Arial" w:cs="Arial"/>
                <w:b/>
                <w:color w:val="000000"/>
                <w:szCs w:val="24"/>
              </w:rPr>
              <w:t>EJECUCION</w:t>
            </w:r>
          </w:p>
        </w:tc>
      </w:tr>
      <w:tr w:rsidR="00084938" w:rsidRPr="005C63DB">
        <w:trPr>
          <w:trHeight w:val="70"/>
        </w:trPr>
        <w:tc>
          <w:tcPr>
            <w:tcW w:w="2160" w:type="dxa"/>
          </w:tcPr>
          <w:p w:rsidR="00084938" w:rsidRPr="007A4D84" w:rsidRDefault="00DA3C41" w:rsidP="007A4D84">
            <w:pPr>
              <w:pStyle w:val="Prrafodelista"/>
              <w:numPr>
                <w:ilvl w:val="0"/>
                <w:numId w:val="13"/>
              </w:numPr>
              <w:tabs>
                <w:tab w:val="left" w:pos="284"/>
              </w:tabs>
              <w:ind w:left="0" w:firstLine="0"/>
              <w:jc w:val="both"/>
              <w:rPr>
                <w:rFonts w:ascii="Arial" w:hAnsi="Arial" w:cs="Arial"/>
                <w:color w:val="000000"/>
              </w:rPr>
            </w:pPr>
            <w:r w:rsidRPr="007A4D84">
              <w:rPr>
                <w:rFonts w:ascii="Arial" w:hAnsi="Arial" w:cs="Arial"/>
                <w:color w:val="000000"/>
              </w:rPr>
              <w:t>Elaboración del plan de compras</w:t>
            </w:r>
          </w:p>
        </w:tc>
        <w:tc>
          <w:tcPr>
            <w:tcW w:w="1980" w:type="dxa"/>
          </w:tcPr>
          <w:p w:rsidR="00084938" w:rsidRPr="005C63DB" w:rsidRDefault="00831EBA" w:rsidP="00E471EE">
            <w:pPr>
              <w:rPr>
                <w:rFonts w:ascii="Arial" w:hAnsi="Arial" w:cs="Arial"/>
                <w:color w:val="000000"/>
              </w:rPr>
            </w:pPr>
            <w:r>
              <w:rPr>
                <w:rFonts w:ascii="Arial" w:hAnsi="Arial" w:cs="Arial"/>
                <w:color w:val="000000"/>
              </w:rPr>
              <w:t>Encargado de compras y el gerente</w:t>
            </w:r>
          </w:p>
        </w:tc>
        <w:tc>
          <w:tcPr>
            <w:tcW w:w="4331" w:type="dxa"/>
          </w:tcPr>
          <w:p w:rsidR="00084938" w:rsidRPr="005C63DB" w:rsidRDefault="00831EBA" w:rsidP="00E471EE">
            <w:pPr>
              <w:jc w:val="both"/>
              <w:rPr>
                <w:rFonts w:ascii="Arial" w:hAnsi="Arial" w:cs="Arial"/>
                <w:color w:val="000000"/>
              </w:rPr>
            </w:pPr>
            <w:r w:rsidRPr="00831EBA">
              <w:rPr>
                <w:rFonts w:ascii="Arial" w:hAnsi="Arial" w:cs="Arial"/>
              </w:rPr>
              <w:t>Teniendo en cuenta las ventas proyectadas y el inventario inicial, las políticas de inventario final, se establece la necesidad de compra del periodo</w:t>
            </w:r>
            <w:r w:rsidR="00DA3C41">
              <w:rPr>
                <w:rFonts w:ascii="Arial" w:hAnsi="Arial" w:cs="Arial"/>
              </w:rPr>
              <w:t xml:space="preserve"> en unidades para cada línea y grupo.</w:t>
            </w:r>
          </w:p>
        </w:tc>
      </w:tr>
      <w:tr w:rsidR="00084938" w:rsidRPr="005C63DB" w:rsidTr="00DA3C41">
        <w:trPr>
          <w:trHeight w:val="278"/>
        </w:trPr>
        <w:tc>
          <w:tcPr>
            <w:tcW w:w="2160" w:type="dxa"/>
          </w:tcPr>
          <w:p w:rsidR="00084938" w:rsidRPr="007A4D84" w:rsidRDefault="00BE614C" w:rsidP="007A4D84">
            <w:pPr>
              <w:pStyle w:val="Prrafodelista"/>
              <w:numPr>
                <w:ilvl w:val="0"/>
                <w:numId w:val="13"/>
              </w:numPr>
              <w:tabs>
                <w:tab w:val="left" w:pos="284"/>
              </w:tabs>
              <w:ind w:left="0" w:firstLine="0"/>
              <w:jc w:val="both"/>
              <w:rPr>
                <w:rFonts w:ascii="Arial" w:hAnsi="Arial" w:cs="Arial"/>
              </w:rPr>
            </w:pPr>
            <w:r w:rsidRPr="007A4D84">
              <w:rPr>
                <w:rFonts w:ascii="Arial" w:hAnsi="Arial" w:cs="Arial"/>
              </w:rPr>
              <w:t xml:space="preserve">Definir las políticas </w:t>
            </w:r>
            <w:r w:rsidR="00DA3C41" w:rsidRPr="007A4D84">
              <w:rPr>
                <w:rFonts w:ascii="Arial" w:hAnsi="Arial" w:cs="Arial"/>
              </w:rPr>
              <w:t xml:space="preserve">y precios </w:t>
            </w:r>
            <w:r w:rsidRPr="007A4D84">
              <w:rPr>
                <w:rFonts w:ascii="Arial" w:hAnsi="Arial" w:cs="Arial"/>
              </w:rPr>
              <w:t>de compra de mercancías</w:t>
            </w:r>
            <w:r w:rsidR="00084938" w:rsidRPr="007A4D84">
              <w:rPr>
                <w:rFonts w:ascii="Arial" w:hAnsi="Arial" w:cs="Arial"/>
              </w:rPr>
              <w:t>.</w:t>
            </w:r>
          </w:p>
        </w:tc>
        <w:tc>
          <w:tcPr>
            <w:tcW w:w="1980" w:type="dxa"/>
          </w:tcPr>
          <w:p w:rsidR="00084938" w:rsidRPr="005C63DB" w:rsidRDefault="003E6F86" w:rsidP="00E471EE">
            <w:pPr>
              <w:rPr>
                <w:rFonts w:ascii="Arial" w:hAnsi="Arial" w:cs="Arial"/>
                <w:color w:val="000000"/>
              </w:rPr>
            </w:pPr>
            <w:r>
              <w:rPr>
                <w:rFonts w:ascii="Arial" w:hAnsi="Arial" w:cs="Arial"/>
                <w:color w:val="000000"/>
              </w:rPr>
              <w:t>Encargado de compras y el gerente</w:t>
            </w:r>
          </w:p>
        </w:tc>
        <w:tc>
          <w:tcPr>
            <w:tcW w:w="4331" w:type="dxa"/>
          </w:tcPr>
          <w:p w:rsidR="00BE614C" w:rsidRPr="005C63DB" w:rsidRDefault="003E6F86" w:rsidP="00DA3C41">
            <w:pPr>
              <w:jc w:val="both"/>
              <w:rPr>
                <w:rFonts w:ascii="Arial" w:hAnsi="Arial" w:cs="Arial"/>
                <w:color w:val="000000"/>
              </w:rPr>
            </w:pPr>
            <w:r w:rsidRPr="003E6F86">
              <w:rPr>
                <w:rFonts w:ascii="Arial" w:hAnsi="Arial" w:cs="Arial"/>
                <w:color w:val="000000"/>
              </w:rPr>
              <w:t xml:space="preserve">Se establece el porcentaje </w:t>
            </w:r>
            <w:r w:rsidR="00DA3C41">
              <w:rPr>
                <w:rFonts w:ascii="Arial" w:hAnsi="Arial" w:cs="Arial"/>
                <w:color w:val="000000"/>
              </w:rPr>
              <w:t xml:space="preserve">y precios </w:t>
            </w:r>
            <w:r w:rsidRPr="003E6F86">
              <w:rPr>
                <w:rFonts w:ascii="Arial" w:hAnsi="Arial" w:cs="Arial"/>
                <w:color w:val="000000"/>
              </w:rPr>
              <w:t xml:space="preserve">de </w:t>
            </w:r>
            <w:r w:rsidR="00DA3C41">
              <w:rPr>
                <w:rFonts w:ascii="Arial" w:hAnsi="Arial" w:cs="Arial"/>
                <w:color w:val="000000"/>
              </w:rPr>
              <w:t xml:space="preserve">mercancías para las </w:t>
            </w:r>
            <w:r w:rsidRPr="003E6F86">
              <w:rPr>
                <w:rFonts w:ascii="Arial" w:hAnsi="Arial" w:cs="Arial"/>
                <w:color w:val="000000"/>
              </w:rPr>
              <w:t>compra</w:t>
            </w:r>
            <w:r w:rsidR="00DA3C41">
              <w:rPr>
                <w:rFonts w:ascii="Arial" w:hAnsi="Arial" w:cs="Arial"/>
                <w:color w:val="000000"/>
              </w:rPr>
              <w:t>s</w:t>
            </w:r>
            <w:r w:rsidRPr="003E6F86">
              <w:rPr>
                <w:rFonts w:ascii="Arial" w:hAnsi="Arial" w:cs="Arial"/>
                <w:color w:val="000000"/>
              </w:rPr>
              <w:t xml:space="preserve"> de contado y a crédito de acuerdo a la liquidez de la empresa y a las políticas de administración</w:t>
            </w:r>
            <w:r w:rsidR="00BE614C">
              <w:rPr>
                <w:rFonts w:ascii="Arial" w:hAnsi="Arial" w:cs="Arial"/>
                <w:color w:val="000000"/>
              </w:rPr>
              <w:t>, teniendo en cuenta las políticas de negociación con los proveedores como los descuentos comerciales y financieros, los plazos, bonificaciones por volumen, entre otras.</w:t>
            </w:r>
          </w:p>
        </w:tc>
      </w:tr>
      <w:tr w:rsidR="00DC5BC9" w:rsidRPr="005C63DB" w:rsidTr="00DA3C41">
        <w:trPr>
          <w:trHeight w:val="1205"/>
        </w:trPr>
        <w:tc>
          <w:tcPr>
            <w:tcW w:w="2160" w:type="dxa"/>
          </w:tcPr>
          <w:p w:rsidR="00DC5BC9" w:rsidRPr="007A4D84" w:rsidRDefault="00DC5BC9" w:rsidP="007A4D84">
            <w:pPr>
              <w:pStyle w:val="Prrafodelista"/>
              <w:numPr>
                <w:ilvl w:val="0"/>
                <w:numId w:val="13"/>
              </w:numPr>
              <w:tabs>
                <w:tab w:val="left" w:pos="284"/>
              </w:tabs>
              <w:ind w:left="0" w:firstLine="0"/>
              <w:jc w:val="both"/>
              <w:rPr>
                <w:rFonts w:ascii="Arial" w:hAnsi="Arial" w:cs="Arial"/>
              </w:rPr>
            </w:pPr>
            <w:r w:rsidRPr="007A4D84">
              <w:rPr>
                <w:rFonts w:ascii="Arial" w:hAnsi="Arial" w:cs="Arial"/>
              </w:rPr>
              <w:t>Valoración del plan de compras.</w:t>
            </w:r>
          </w:p>
        </w:tc>
        <w:tc>
          <w:tcPr>
            <w:tcW w:w="1980" w:type="dxa"/>
          </w:tcPr>
          <w:p w:rsidR="00DC5BC9" w:rsidRPr="005C63DB" w:rsidRDefault="00DC5BC9" w:rsidP="00646405">
            <w:pPr>
              <w:rPr>
                <w:rFonts w:ascii="Arial" w:hAnsi="Arial" w:cs="Arial"/>
                <w:color w:val="000000"/>
              </w:rPr>
            </w:pPr>
            <w:r>
              <w:rPr>
                <w:rFonts w:ascii="Arial" w:hAnsi="Arial" w:cs="Arial"/>
                <w:color w:val="000000"/>
              </w:rPr>
              <w:t>Encargado de compras y el gerente</w:t>
            </w:r>
          </w:p>
        </w:tc>
        <w:tc>
          <w:tcPr>
            <w:tcW w:w="4331" w:type="dxa"/>
          </w:tcPr>
          <w:p w:rsidR="00DC5BC9" w:rsidRPr="005C63DB" w:rsidRDefault="00DC5BC9" w:rsidP="00DA3C41">
            <w:pPr>
              <w:jc w:val="both"/>
              <w:rPr>
                <w:rFonts w:ascii="Arial" w:hAnsi="Arial" w:cs="Arial"/>
                <w:color w:val="000000"/>
              </w:rPr>
            </w:pPr>
            <w:r w:rsidRPr="005C63DB">
              <w:rPr>
                <w:rFonts w:ascii="Arial" w:hAnsi="Arial" w:cs="Arial"/>
                <w:color w:val="000000"/>
              </w:rPr>
              <w:t xml:space="preserve">Se toma </w:t>
            </w:r>
            <w:r>
              <w:rPr>
                <w:rFonts w:ascii="Arial" w:hAnsi="Arial" w:cs="Arial"/>
                <w:color w:val="000000"/>
              </w:rPr>
              <w:t xml:space="preserve">la necesidad de compras y se valoriza con </w:t>
            </w:r>
            <w:r w:rsidRPr="005C63DB">
              <w:rPr>
                <w:rFonts w:ascii="Arial" w:hAnsi="Arial" w:cs="Arial"/>
                <w:color w:val="000000"/>
              </w:rPr>
              <w:t>el precio de compra previamente fijado con los proveedores.</w:t>
            </w:r>
          </w:p>
        </w:tc>
      </w:tr>
    </w:tbl>
    <w:p w:rsidR="00084938" w:rsidRDefault="00084938" w:rsidP="00084938">
      <w:pPr>
        <w:pStyle w:val="Textoindependiente"/>
        <w:rPr>
          <w:rFonts w:cs="Arial"/>
          <w:b/>
          <w:color w:val="000000"/>
          <w:szCs w:val="24"/>
        </w:rPr>
      </w:pPr>
    </w:p>
    <w:p w:rsidR="00DC5BC9" w:rsidRPr="00123E7A" w:rsidRDefault="00DC5BC9" w:rsidP="00123E7A">
      <w:pPr>
        <w:pStyle w:val="Prrafodelista"/>
        <w:numPr>
          <w:ilvl w:val="0"/>
          <w:numId w:val="1"/>
        </w:numPr>
        <w:jc w:val="both"/>
        <w:rPr>
          <w:b/>
          <w:bCs/>
        </w:rPr>
      </w:pPr>
      <w:r w:rsidRPr="00123E7A">
        <w:rPr>
          <w:b/>
          <w:bCs/>
        </w:rPr>
        <w:t>ANEXOS</w:t>
      </w:r>
    </w:p>
    <w:p w:rsidR="00DC5BC9" w:rsidRDefault="00DC5BC9" w:rsidP="00DC5BC9">
      <w:pPr>
        <w:jc w:val="both"/>
      </w:pPr>
    </w:p>
    <w:p w:rsidR="00DC5BC9" w:rsidRDefault="00DC5BC9" w:rsidP="00DC5BC9">
      <w:pPr>
        <w:jc w:val="both"/>
      </w:pPr>
    </w:p>
    <w:p w:rsidR="00DC5BC9" w:rsidRPr="00DC5BC9" w:rsidRDefault="00DC5BC9" w:rsidP="004B7478">
      <w:pPr>
        <w:pStyle w:val="Prrafodelista"/>
        <w:numPr>
          <w:ilvl w:val="0"/>
          <w:numId w:val="1"/>
        </w:numPr>
        <w:jc w:val="both"/>
        <w:rPr>
          <w:b/>
          <w:bCs/>
        </w:rPr>
      </w:pPr>
      <w:r w:rsidRPr="00DC5BC9">
        <w:rPr>
          <w:b/>
          <w:bCs/>
        </w:rPr>
        <w:t>DOCUMENTOS DE REFERENCIA</w:t>
      </w:r>
    </w:p>
    <w:p w:rsidR="00DC5BC9" w:rsidRDefault="00DC5BC9" w:rsidP="00DC5BC9">
      <w:pPr>
        <w:jc w:val="both"/>
        <w:rPr>
          <w:b/>
          <w:bCs/>
        </w:rPr>
      </w:pPr>
    </w:p>
    <w:p w:rsidR="00DC5BC9" w:rsidRPr="00AC2233" w:rsidRDefault="00DC5BC9" w:rsidP="00DC5BC9">
      <w:pPr>
        <w:jc w:val="both"/>
        <w:rPr>
          <w:rFonts w:ascii="Arial" w:hAnsi="Arial" w:cs="Arial"/>
        </w:rPr>
      </w:pPr>
      <w:r w:rsidRPr="00AC2233">
        <w:rPr>
          <w:rFonts w:ascii="Arial" w:hAnsi="Arial" w:cs="Arial"/>
        </w:rPr>
        <w:t>Otros procedimientos, documentos, formatos, instructivos que sean aplicables o estén relacionados con el presente procedimiento.</w:t>
      </w:r>
    </w:p>
    <w:p w:rsidR="00DC5BC9" w:rsidRDefault="00DC5BC9" w:rsidP="00DC5BC9">
      <w:pPr>
        <w:jc w:val="both"/>
      </w:pPr>
      <w:r>
        <w:t xml:space="preserve"> </w:t>
      </w:r>
    </w:p>
    <w:p w:rsidR="00DC5BC9" w:rsidRDefault="00DC5BC9" w:rsidP="00DC5BC9">
      <w:pPr>
        <w:jc w:val="both"/>
      </w:pPr>
    </w:p>
    <w:p w:rsidR="00DC5BC9" w:rsidRDefault="00DC5BC9" w:rsidP="00DC5BC9">
      <w:pPr>
        <w:jc w:val="both"/>
        <w:rPr>
          <w:b/>
          <w:bCs/>
        </w:rPr>
      </w:pPr>
      <w:r w:rsidRPr="00DC5BC9">
        <w:rPr>
          <w:b/>
        </w:rPr>
        <w:t>8</w:t>
      </w:r>
      <w:r>
        <w:t xml:space="preserve">.  </w:t>
      </w:r>
      <w:r>
        <w:rPr>
          <w:b/>
          <w:bCs/>
        </w:rPr>
        <w:t>CONTROL DE MODIFICACIONES</w:t>
      </w:r>
    </w:p>
    <w:p w:rsidR="00DC5BC9" w:rsidRDefault="00DC5BC9" w:rsidP="00DC5BC9">
      <w:pPr>
        <w:pStyle w:val="Ttulo"/>
        <w:jc w:val="both"/>
        <w:rPr>
          <w:b/>
        </w:rPr>
      </w:pPr>
    </w:p>
    <w:tbl>
      <w:tblPr>
        <w:tblW w:w="82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81"/>
        <w:gridCol w:w="2039"/>
        <w:gridCol w:w="3402"/>
      </w:tblGrid>
      <w:tr w:rsidR="00DC5BC9" w:rsidTr="00F73FB0">
        <w:tc>
          <w:tcPr>
            <w:tcW w:w="2781" w:type="dxa"/>
          </w:tcPr>
          <w:p w:rsidR="00DC5BC9" w:rsidRDefault="00DC5BC9" w:rsidP="00646405">
            <w:pPr>
              <w:pStyle w:val="Ttulo"/>
              <w:rPr>
                <w:b/>
              </w:rPr>
            </w:pPr>
            <w:r>
              <w:rPr>
                <w:b/>
              </w:rPr>
              <w:t>FECHA</w:t>
            </w:r>
          </w:p>
        </w:tc>
        <w:tc>
          <w:tcPr>
            <w:tcW w:w="2039" w:type="dxa"/>
          </w:tcPr>
          <w:p w:rsidR="00DC5BC9" w:rsidRDefault="00DC5BC9" w:rsidP="00646405">
            <w:pPr>
              <w:pStyle w:val="Ttulo"/>
              <w:rPr>
                <w:b/>
              </w:rPr>
            </w:pPr>
            <w:r>
              <w:rPr>
                <w:b/>
              </w:rPr>
              <w:t>VERSIÓN</w:t>
            </w:r>
          </w:p>
        </w:tc>
        <w:tc>
          <w:tcPr>
            <w:tcW w:w="3402" w:type="dxa"/>
          </w:tcPr>
          <w:p w:rsidR="00DC5BC9" w:rsidRDefault="00DC5BC9" w:rsidP="00646405">
            <w:pPr>
              <w:pStyle w:val="Ttulo"/>
              <w:rPr>
                <w:b/>
              </w:rPr>
            </w:pPr>
            <w:r>
              <w:rPr>
                <w:b/>
              </w:rPr>
              <w:t>OBSERVACIÓN</w:t>
            </w:r>
          </w:p>
        </w:tc>
      </w:tr>
      <w:tr w:rsidR="00DC5BC9" w:rsidTr="00F73FB0">
        <w:tc>
          <w:tcPr>
            <w:tcW w:w="2781" w:type="dxa"/>
          </w:tcPr>
          <w:p w:rsidR="00DC5BC9" w:rsidRDefault="00123E7A" w:rsidP="00123E7A">
            <w:pPr>
              <w:pStyle w:val="Ttulo"/>
              <w:rPr>
                <w:bCs/>
              </w:rPr>
            </w:pPr>
            <w:r>
              <w:rPr>
                <w:bCs/>
              </w:rPr>
              <w:t>11</w:t>
            </w:r>
            <w:r w:rsidR="00DC5BC9">
              <w:rPr>
                <w:bCs/>
              </w:rPr>
              <w:t xml:space="preserve"> de </w:t>
            </w:r>
            <w:r>
              <w:rPr>
                <w:bCs/>
              </w:rPr>
              <w:t>May</w:t>
            </w:r>
            <w:r w:rsidR="00DC5BC9">
              <w:rPr>
                <w:bCs/>
              </w:rPr>
              <w:t>o de 200</w:t>
            </w:r>
            <w:r>
              <w:rPr>
                <w:bCs/>
              </w:rPr>
              <w:t>9</w:t>
            </w:r>
          </w:p>
        </w:tc>
        <w:tc>
          <w:tcPr>
            <w:tcW w:w="2039" w:type="dxa"/>
          </w:tcPr>
          <w:p w:rsidR="00DC5BC9" w:rsidRDefault="00DC5BC9" w:rsidP="00646405">
            <w:pPr>
              <w:pStyle w:val="Ttulo"/>
              <w:rPr>
                <w:bCs/>
              </w:rPr>
            </w:pPr>
            <w:r>
              <w:rPr>
                <w:bCs/>
              </w:rPr>
              <w:t>1</w:t>
            </w:r>
          </w:p>
        </w:tc>
        <w:tc>
          <w:tcPr>
            <w:tcW w:w="3402" w:type="dxa"/>
          </w:tcPr>
          <w:p w:rsidR="00DC5BC9" w:rsidRDefault="00DC5BC9" w:rsidP="00646405">
            <w:pPr>
              <w:pStyle w:val="Ttulo"/>
              <w:rPr>
                <w:bCs/>
              </w:rPr>
            </w:pPr>
            <w:r>
              <w:rPr>
                <w:bCs/>
              </w:rPr>
              <w:t>EMISIÓN</w:t>
            </w:r>
          </w:p>
        </w:tc>
      </w:tr>
    </w:tbl>
    <w:p w:rsidR="00DC5BC9" w:rsidRDefault="00DC5BC9" w:rsidP="00DC5BC9">
      <w:pPr>
        <w:pStyle w:val="Textoindependiente"/>
        <w:suppressAutoHyphens w:val="0"/>
        <w:jc w:val="both"/>
        <w:rPr>
          <w:rFonts w:cs="Arial"/>
          <w:b/>
          <w:color w:val="000000"/>
          <w:szCs w:val="24"/>
        </w:rPr>
      </w:pPr>
    </w:p>
    <w:p w:rsidR="000431F8" w:rsidRDefault="000431F8" w:rsidP="00DC5BC9">
      <w:pPr>
        <w:pStyle w:val="Textoindependiente"/>
        <w:suppressAutoHyphens w:val="0"/>
        <w:jc w:val="both"/>
        <w:rPr>
          <w:rFonts w:cs="Arial"/>
          <w:b/>
          <w:color w:val="000000"/>
          <w:szCs w:val="24"/>
        </w:rPr>
      </w:pPr>
    </w:p>
    <w:p w:rsidR="000431F8" w:rsidRDefault="000431F8" w:rsidP="00DC5BC9">
      <w:pPr>
        <w:pStyle w:val="Textoindependiente"/>
        <w:suppressAutoHyphens w:val="0"/>
        <w:jc w:val="both"/>
        <w:rPr>
          <w:rFonts w:cs="Arial"/>
          <w:b/>
          <w:color w:val="000000"/>
          <w:szCs w:val="24"/>
        </w:rPr>
      </w:pPr>
    </w:p>
    <w:p w:rsidR="000431F8" w:rsidRDefault="000431F8" w:rsidP="00DC5BC9">
      <w:pPr>
        <w:pStyle w:val="Textoindependiente"/>
        <w:suppressAutoHyphens w:val="0"/>
        <w:jc w:val="both"/>
        <w:rPr>
          <w:rFonts w:cs="Arial"/>
          <w:b/>
          <w:color w:val="000000"/>
          <w:szCs w:val="24"/>
        </w:rPr>
      </w:pPr>
    </w:p>
    <w:p w:rsidR="000431F8" w:rsidRDefault="000431F8" w:rsidP="00DC5BC9">
      <w:pPr>
        <w:pStyle w:val="Textoindependiente"/>
        <w:suppressAutoHyphens w:val="0"/>
        <w:jc w:val="both"/>
        <w:rPr>
          <w:rFonts w:cs="Arial"/>
          <w:b/>
          <w:color w:val="000000"/>
          <w:szCs w:val="24"/>
        </w:rPr>
      </w:pPr>
    </w:p>
    <w:p w:rsidR="000431F8" w:rsidRDefault="000431F8" w:rsidP="00DC5BC9">
      <w:pPr>
        <w:pStyle w:val="Textoindependiente"/>
        <w:suppressAutoHyphens w:val="0"/>
        <w:jc w:val="both"/>
        <w:rPr>
          <w:rFonts w:cs="Arial"/>
          <w:b/>
          <w:color w:val="000000"/>
          <w:szCs w:val="24"/>
        </w:rPr>
      </w:pPr>
    </w:p>
    <w:p w:rsidR="000431F8" w:rsidRDefault="000431F8" w:rsidP="00DC5BC9">
      <w:pPr>
        <w:pStyle w:val="Textoindependiente"/>
        <w:suppressAutoHyphens w:val="0"/>
        <w:jc w:val="both"/>
        <w:rPr>
          <w:rFonts w:cs="Arial"/>
          <w:b/>
          <w:color w:val="000000"/>
          <w:szCs w:val="24"/>
        </w:rPr>
      </w:pPr>
    </w:p>
    <w:p w:rsidR="000431F8" w:rsidRDefault="000431F8" w:rsidP="00DC5BC9">
      <w:pPr>
        <w:pStyle w:val="Textoindependiente"/>
        <w:suppressAutoHyphens w:val="0"/>
        <w:jc w:val="both"/>
        <w:rPr>
          <w:rFonts w:cs="Arial"/>
          <w:b/>
          <w:color w:val="000000"/>
          <w:szCs w:val="24"/>
        </w:rPr>
      </w:pPr>
    </w:p>
    <w:p w:rsidR="000431F8" w:rsidRDefault="000431F8" w:rsidP="00DC5BC9">
      <w:pPr>
        <w:pStyle w:val="Textoindependiente"/>
        <w:suppressAutoHyphens w:val="0"/>
        <w:jc w:val="both"/>
        <w:rPr>
          <w:rFonts w:cs="Arial"/>
          <w:b/>
          <w:color w:val="000000"/>
          <w:szCs w:val="24"/>
        </w:rPr>
      </w:pPr>
    </w:p>
    <w:p w:rsidR="000431F8" w:rsidRDefault="000431F8" w:rsidP="00DC5BC9">
      <w:pPr>
        <w:pStyle w:val="Textoindependiente"/>
        <w:suppressAutoHyphens w:val="0"/>
        <w:jc w:val="both"/>
        <w:rPr>
          <w:rFonts w:cs="Arial"/>
          <w:b/>
          <w:color w:val="000000"/>
          <w:szCs w:val="24"/>
        </w:rPr>
      </w:pPr>
    </w:p>
    <w:p w:rsidR="005A6983" w:rsidRDefault="005A6983" w:rsidP="001D4238">
      <w:pPr>
        <w:pStyle w:val="Ttulo"/>
        <w:jc w:val="both"/>
        <w:rPr>
          <w:rFonts w:ascii="Arial" w:hAnsi="Arial" w:cs="Arial"/>
          <w:b/>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5"/>
        <w:gridCol w:w="3491"/>
      </w:tblGrid>
      <w:tr w:rsidR="00074126" w:rsidRPr="002D0B4D" w:rsidTr="00912C53">
        <w:trPr>
          <w:trHeight w:val="1017"/>
        </w:trPr>
        <w:tc>
          <w:tcPr>
            <w:tcW w:w="4735" w:type="dxa"/>
          </w:tcPr>
          <w:p w:rsidR="00074126" w:rsidRDefault="00074126" w:rsidP="00912C53">
            <w:pPr>
              <w:jc w:val="center"/>
              <w:rPr>
                <w:rFonts w:ascii="Arial" w:hAnsi="Arial" w:cs="Arial"/>
                <w:color w:val="000000"/>
                <w:lang w:val="es-CO"/>
              </w:rPr>
            </w:pPr>
          </w:p>
          <w:p w:rsidR="00074126" w:rsidRPr="002D0B4D" w:rsidRDefault="008C1747" w:rsidP="00912C53">
            <w:pPr>
              <w:jc w:val="center"/>
              <w:rPr>
                <w:rFonts w:ascii="Arial" w:hAnsi="Arial" w:cs="Arial"/>
                <w:color w:val="000000"/>
                <w:lang w:val="es-CO"/>
              </w:rPr>
            </w:pPr>
            <w:r>
              <w:rPr>
                <w:rFonts w:ascii="Arial" w:hAnsi="Arial" w:cs="Arial"/>
                <w:noProof/>
                <w:color w:val="000000"/>
                <w:lang w:val="es-CO" w:eastAsia="es-CO"/>
              </w:rPr>
              <w:drawing>
                <wp:inline distT="0" distB="0" distL="0" distR="0">
                  <wp:extent cx="2259330" cy="441960"/>
                  <wp:effectExtent l="19050" t="0" r="7620" b="0"/>
                  <wp:docPr id="392" name="Imagen 392" descr="COMERCIAL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COMERCIALIZADORA"/>
                          <pic:cNvPicPr>
                            <a:picLocks noChangeAspect="1" noChangeArrowheads="1"/>
                          </pic:cNvPicPr>
                        </pic:nvPicPr>
                        <pic:blipFill>
                          <a:blip r:embed="rId8"/>
                          <a:srcRect/>
                          <a:stretch>
                            <a:fillRect/>
                          </a:stretch>
                        </pic:blipFill>
                        <pic:spPr bwMode="auto">
                          <a:xfrm>
                            <a:off x="0" y="0"/>
                            <a:ext cx="2259330" cy="441960"/>
                          </a:xfrm>
                          <a:prstGeom prst="rect">
                            <a:avLst/>
                          </a:prstGeom>
                          <a:noFill/>
                          <a:ln w="9525">
                            <a:noFill/>
                            <a:miter lim="800000"/>
                            <a:headEnd/>
                            <a:tailEnd/>
                          </a:ln>
                        </pic:spPr>
                      </pic:pic>
                    </a:graphicData>
                  </a:graphic>
                </wp:inline>
              </w:drawing>
            </w:r>
          </w:p>
          <w:p w:rsidR="00074126" w:rsidRPr="002D0B4D" w:rsidRDefault="00074126" w:rsidP="00912C53">
            <w:pPr>
              <w:jc w:val="both"/>
              <w:rPr>
                <w:rFonts w:ascii="Arial" w:hAnsi="Arial" w:cs="Arial"/>
                <w:color w:val="000000"/>
                <w:lang w:val="es-CO"/>
              </w:rPr>
            </w:pPr>
          </w:p>
        </w:tc>
        <w:tc>
          <w:tcPr>
            <w:tcW w:w="3491" w:type="dxa"/>
          </w:tcPr>
          <w:p w:rsidR="00074126" w:rsidRPr="002D0B4D" w:rsidRDefault="00074126" w:rsidP="00912C53">
            <w:pPr>
              <w:pStyle w:val="Textoindependiente2"/>
              <w:spacing w:line="240" w:lineRule="auto"/>
              <w:rPr>
                <w:rFonts w:ascii="Arial" w:hAnsi="Arial" w:cs="Arial"/>
                <w:b/>
                <w:color w:val="000000"/>
                <w:sz w:val="24"/>
                <w:szCs w:val="24"/>
              </w:rPr>
            </w:pPr>
          </w:p>
          <w:p w:rsidR="00074126" w:rsidRPr="00074126" w:rsidRDefault="00074126" w:rsidP="00912C53">
            <w:pPr>
              <w:pStyle w:val="Textoindependiente2"/>
              <w:spacing w:line="240" w:lineRule="auto"/>
              <w:jc w:val="center"/>
              <w:rPr>
                <w:rFonts w:ascii="Arial" w:hAnsi="Arial" w:cs="Arial"/>
                <w:b/>
                <w:bCs/>
                <w:color w:val="000000"/>
              </w:rPr>
            </w:pPr>
            <w:r w:rsidRPr="00074126">
              <w:rPr>
                <w:rFonts w:ascii="Arial" w:hAnsi="Arial" w:cs="Arial"/>
                <w:b/>
                <w:color w:val="000000"/>
              </w:rPr>
              <w:t xml:space="preserve">PRESUPUESTO </w:t>
            </w:r>
            <w:r w:rsidRPr="00074126">
              <w:rPr>
                <w:rFonts w:ascii="Arial" w:hAnsi="Arial" w:cs="Arial"/>
                <w:b/>
              </w:rPr>
              <w:t xml:space="preserve">DE </w:t>
            </w:r>
            <w:r w:rsidRPr="002D0B4D">
              <w:rPr>
                <w:rFonts w:ascii="Arial" w:hAnsi="Arial" w:cs="Arial"/>
                <w:b/>
              </w:rPr>
              <w:t>GASTOS DE ADMINISTRACION Y VENTAS</w:t>
            </w:r>
          </w:p>
        </w:tc>
      </w:tr>
    </w:tbl>
    <w:p w:rsidR="00074126" w:rsidRDefault="00074126" w:rsidP="0096647C">
      <w:pPr>
        <w:jc w:val="both"/>
        <w:rPr>
          <w:rFonts w:ascii="Arial" w:hAnsi="Arial" w:cs="Arial"/>
          <w:b/>
        </w:rPr>
      </w:pPr>
    </w:p>
    <w:p w:rsidR="00E02781" w:rsidRPr="005C63DB" w:rsidRDefault="00E02781" w:rsidP="0096647C">
      <w:pPr>
        <w:jc w:val="both"/>
        <w:rPr>
          <w:rFonts w:ascii="Arial" w:hAnsi="Arial" w:cs="Arial"/>
          <w:b/>
        </w:rPr>
      </w:pPr>
    </w:p>
    <w:p w:rsidR="00A731B3" w:rsidRPr="005C63DB" w:rsidRDefault="00997FA7" w:rsidP="0096647C">
      <w:pPr>
        <w:jc w:val="both"/>
        <w:rPr>
          <w:rFonts w:ascii="Arial" w:hAnsi="Arial" w:cs="Arial"/>
        </w:rPr>
      </w:pPr>
      <w:r>
        <w:rPr>
          <w:rFonts w:ascii="Arial" w:hAnsi="Arial" w:cs="Arial"/>
        </w:rPr>
        <w:t>S</w:t>
      </w:r>
      <w:r w:rsidR="00A731B3" w:rsidRPr="005C63DB">
        <w:rPr>
          <w:rFonts w:ascii="Arial" w:hAnsi="Arial" w:cs="Arial"/>
        </w:rPr>
        <w:t>e debe especificar lo referente  a los sueldos de adm</w:t>
      </w:r>
      <w:r>
        <w:rPr>
          <w:rFonts w:ascii="Arial" w:hAnsi="Arial" w:cs="Arial"/>
        </w:rPr>
        <w:t xml:space="preserve">inistración y ventas, así como </w:t>
      </w:r>
      <w:r w:rsidR="00A731B3" w:rsidRPr="005C63DB">
        <w:rPr>
          <w:rFonts w:ascii="Arial" w:hAnsi="Arial" w:cs="Arial"/>
        </w:rPr>
        <w:t>se deben presupuestar los demás gastos: papelería, arrendamiento, comisiones, publicidad, entre otros</w:t>
      </w:r>
      <w:r w:rsidR="00A93642" w:rsidRPr="005C63DB">
        <w:rPr>
          <w:rFonts w:ascii="Arial" w:hAnsi="Arial" w:cs="Arial"/>
        </w:rPr>
        <w:t>.</w:t>
      </w:r>
      <w:r w:rsidR="00A731B3" w:rsidRPr="005C63DB">
        <w:rPr>
          <w:rFonts w:ascii="Arial" w:hAnsi="Arial" w:cs="Arial"/>
        </w:rPr>
        <w:t xml:space="preserve"> </w:t>
      </w:r>
    </w:p>
    <w:p w:rsidR="00A93642" w:rsidRPr="005C63DB" w:rsidRDefault="00A93642" w:rsidP="00A93642">
      <w:pPr>
        <w:jc w:val="both"/>
        <w:rPr>
          <w:rFonts w:ascii="Arial" w:hAnsi="Arial" w:cs="Arial"/>
          <w:color w:val="000000"/>
        </w:rPr>
      </w:pPr>
    </w:p>
    <w:p w:rsidR="00A93642" w:rsidRPr="005C63DB" w:rsidRDefault="00833F0A" w:rsidP="00833F0A">
      <w:pPr>
        <w:rPr>
          <w:rFonts w:ascii="Arial" w:hAnsi="Arial" w:cs="Arial"/>
          <w:color w:val="000000"/>
        </w:rPr>
      </w:pPr>
      <w:r w:rsidRPr="005C63DB">
        <w:rPr>
          <w:rFonts w:ascii="Arial" w:hAnsi="Arial" w:cs="Arial"/>
          <w:b/>
          <w:color w:val="000000"/>
        </w:rPr>
        <w:t xml:space="preserve">1. </w:t>
      </w:r>
      <w:r w:rsidR="00A93642" w:rsidRPr="005C63DB">
        <w:rPr>
          <w:rFonts w:ascii="Arial" w:hAnsi="Arial" w:cs="Arial"/>
          <w:b/>
          <w:color w:val="000000"/>
        </w:rPr>
        <w:t xml:space="preserve">OBJETIVO </w:t>
      </w:r>
    </w:p>
    <w:p w:rsidR="00A93642" w:rsidRPr="005C63DB" w:rsidRDefault="00A93642" w:rsidP="00A93642">
      <w:pPr>
        <w:jc w:val="both"/>
        <w:rPr>
          <w:rFonts w:ascii="Arial" w:hAnsi="Arial" w:cs="Arial"/>
          <w:color w:val="000000"/>
        </w:rPr>
      </w:pPr>
    </w:p>
    <w:p w:rsidR="00A93642" w:rsidRPr="005C63DB" w:rsidRDefault="00A93642" w:rsidP="00A93642">
      <w:pPr>
        <w:jc w:val="both"/>
        <w:rPr>
          <w:rFonts w:ascii="Arial" w:hAnsi="Arial" w:cs="Arial"/>
          <w:color w:val="000000"/>
        </w:rPr>
      </w:pPr>
      <w:r w:rsidRPr="005C63DB">
        <w:rPr>
          <w:rFonts w:ascii="Arial" w:hAnsi="Arial" w:cs="Arial"/>
          <w:color w:val="000000"/>
        </w:rPr>
        <w:t>Definir los procedimientos y mecanismos necesarios para elaborar el presupuesto</w:t>
      </w:r>
      <w:r w:rsidR="00833F0A" w:rsidRPr="005C63DB">
        <w:rPr>
          <w:rFonts w:ascii="Arial" w:hAnsi="Arial" w:cs="Arial"/>
          <w:color w:val="000000"/>
        </w:rPr>
        <w:t xml:space="preserve"> de</w:t>
      </w:r>
      <w:r w:rsidRPr="005C63DB">
        <w:rPr>
          <w:rFonts w:ascii="Arial" w:hAnsi="Arial" w:cs="Arial"/>
          <w:color w:val="000000"/>
        </w:rPr>
        <w:t xml:space="preserve"> </w:t>
      </w:r>
      <w:r w:rsidR="00A13703" w:rsidRPr="005C63DB">
        <w:rPr>
          <w:rFonts w:ascii="Arial" w:hAnsi="Arial" w:cs="Arial"/>
          <w:color w:val="000000"/>
        </w:rPr>
        <w:t>gastos de administración y ventas</w:t>
      </w:r>
      <w:r w:rsidR="00E02781">
        <w:rPr>
          <w:rFonts w:ascii="Arial" w:hAnsi="Arial" w:cs="Arial"/>
          <w:color w:val="000000"/>
        </w:rPr>
        <w:t>, y a todos los conceptos de gastos operacionales.</w:t>
      </w:r>
    </w:p>
    <w:p w:rsidR="00A13703" w:rsidRPr="005C63DB" w:rsidRDefault="00A13703" w:rsidP="00A93642">
      <w:pPr>
        <w:jc w:val="both"/>
        <w:rPr>
          <w:rFonts w:ascii="Arial" w:hAnsi="Arial" w:cs="Arial"/>
          <w:color w:val="000000"/>
        </w:rPr>
      </w:pPr>
    </w:p>
    <w:p w:rsidR="0024647C" w:rsidRPr="0024647C" w:rsidRDefault="00833F0A" w:rsidP="0024647C">
      <w:pPr>
        <w:pStyle w:val="Prrafodelista"/>
        <w:numPr>
          <w:ilvl w:val="0"/>
          <w:numId w:val="11"/>
        </w:numPr>
        <w:jc w:val="both"/>
        <w:rPr>
          <w:rFonts w:ascii="Arial" w:hAnsi="Arial" w:cs="Arial"/>
          <w:b/>
          <w:color w:val="000000"/>
        </w:rPr>
      </w:pPr>
      <w:r w:rsidRPr="0024647C">
        <w:rPr>
          <w:rFonts w:ascii="Arial" w:hAnsi="Arial" w:cs="Arial"/>
          <w:b/>
          <w:color w:val="000000"/>
        </w:rPr>
        <w:t>ALCANCE</w:t>
      </w:r>
    </w:p>
    <w:p w:rsidR="00877CF8" w:rsidRDefault="0024647C" w:rsidP="00A93642">
      <w:pPr>
        <w:jc w:val="both"/>
        <w:rPr>
          <w:rFonts w:ascii="Arial" w:hAnsi="Arial" w:cs="Arial"/>
          <w:color w:val="000000"/>
        </w:rPr>
      </w:pPr>
      <w:r>
        <w:rPr>
          <w:rFonts w:ascii="Arial" w:hAnsi="Arial" w:cs="Arial"/>
          <w:color w:val="000000"/>
        </w:rPr>
        <w:t>Aplica para todo el personal de ventas y administrativo</w:t>
      </w:r>
      <w:r w:rsidR="00A93642" w:rsidRPr="0024647C">
        <w:rPr>
          <w:rFonts w:ascii="Arial" w:hAnsi="Arial" w:cs="Arial"/>
          <w:b/>
          <w:color w:val="000000"/>
        </w:rPr>
        <w:t xml:space="preserve"> </w:t>
      </w:r>
    </w:p>
    <w:p w:rsidR="00877CF8" w:rsidRDefault="00877CF8" w:rsidP="00A93642">
      <w:pPr>
        <w:jc w:val="both"/>
        <w:rPr>
          <w:rFonts w:ascii="Arial" w:hAnsi="Arial" w:cs="Arial"/>
          <w:color w:val="000000"/>
        </w:rPr>
      </w:pPr>
    </w:p>
    <w:p w:rsidR="00A93642" w:rsidRPr="00EC3D1B" w:rsidRDefault="00C715EF" w:rsidP="00EC3D1B">
      <w:pPr>
        <w:pStyle w:val="Prrafodelista"/>
        <w:numPr>
          <w:ilvl w:val="0"/>
          <w:numId w:val="11"/>
        </w:numPr>
        <w:jc w:val="both"/>
        <w:rPr>
          <w:rFonts w:ascii="Arial" w:hAnsi="Arial" w:cs="Arial"/>
          <w:b/>
          <w:color w:val="000000"/>
        </w:rPr>
      </w:pPr>
      <w:r w:rsidRPr="00EC3D1B">
        <w:rPr>
          <w:rFonts w:ascii="Arial" w:hAnsi="Arial" w:cs="Arial"/>
          <w:b/>
          <w:color w:val="000000"/>
        </w:rPr>
        <w:t>DEFINICIONES</w:t>
      </w:r>
    </w:p>
    <w:p w:rsidR="00135528" w:rsidRPr="002B382F" w:rsidRDefault="00CC40F9" w:rsidP="00135528">
      <w:pPr>
        <w:pStyle w:val="Prrafodelista"/>
        <w:numPr>
          <w:ilvl w:val="1"/>
          <w:numId w:val="11"/>
        </w:numPr>
        <w:ind w:left="0" w:firstLine="0"/>
        <w:jc w:val="both"/>
        <w:rPr>
          <w:rFonts w:ascii="Arial" w:hAnsi="Arial" w:cs="Arial"/>
          <w:b/>
          <w:color w:val="000000"/>
        </w:rPr>
      </w:pPr>
      <w:r w:rsidRPr="00135528">
        <w:rPr>
          <w:rFonts w:ascii="Arial" w:hAnsi="Arial" w:cs="Arial"/>
          <w:color w:val="000000"/>
        </w:rPr>
        <w:t>Salario básico: Es el valor que devenga  mensualmente  un trabajador y es base para liquidación de las prestaciones sociales.</w:t>
      </w:r>
    </w:p>
    <w:p w:rsidR="002B382F" w:rsidRPr="00135528" w:rsidRDefault="002B382F" w:rsidP="002B382F">
      <w:pPr>
        <w:pStyle w:val="Prrafodelista"/>
        <w:ind w:left="0"/>
        <w:jc w:val="both"/>
        <w:rPr>
          <w:rFonts w:ascii="Arial" w:hAnsi="Arial" w:cs="Arial"/>
          <w:b/>
          <w:color w:val="000000"/>
        </w:rPr>
      </w:pPr>
    </w:p>
    <w:p w:rsidR="00036B2C" w:rsidRPr="005337A4" w:rsidRDefault="00135528" w:rsidP="005337A4">
      <w:pPr>
        <w:pStyle w:val="Prrafodelista"/>
        <w:numPr>
          <w:ilvl w:val="1"/>
          <w:numId w:val="11"/>
        </w:numPr>
        <w:ind w:left="0" w:firstLine="0"/>
        <w:jc w:val="both"/>
        <w:rPr>
          <w:rFonts w:ascii="Arial" w:hAnsi="Arial" w:cs="Arial"/>
          <w:b/>
          <w:color w:val="000000"/>
        </w:rPr>
      </w:pPr>
      <w:r>
        <w:rPr>
          <w:rFonts w:ascii="Arial" w:hAnsi="Arial" w:cs="Arial"/>
          <w:color w:val="000000"/>
        </w:rPr>
        <w:t>Pr</w:t>
      </w:r>
      <w:r w:rsidRPr="00135528">
        <w:rPr>
          <w:rFonts w:ascii="Arial" w:hAnsi="Arial" w:cs="Arial"/>
          <w:color w:val="000000"/>
        </w:rPr>
        <w:t>esupuesto de gastos de administración:</w:t>
      </w:r>
      <w:r w:rsidRPr="00135528">
        <w:rPr>
          <w:rFonts w:ascii="Arial" w:hAnsi="Arial" w:cs="Arial"/>
          <w:b/>
          <w:color w:val="000000"/>
        </w:rPr>
        <w:t xml:space="preserve"> </w:t>
      </w:r>
      <w:r w:rsidRPr="00135528">
        <w:rPr>
          <w:rFonts w:ascii="Arial" w:hAnsi="Arial" w:cs="Arial"/>
          <w:color w:val="000000"/>
        </w:rPr>
        <w:t xml:space="preserve">Son estimados que cubren </w:t>
      </w:r>
      <w:r w:rsidR="005337A4" w:rsidRPr="00135528">
        <w:rPr>
          <w:rFonts w:ascii="Arial" w:hAnsi="Arial" w:cs="Arial"/>
          <w:color w:val="000000"/>
        </w:rPr>
        <w:t>las necesidades inmediatas</w:t>
      </w:r>
      <w:r w:rsidRPr="00135528">
        <w:rPr>
          <w:rFonts w:ascii="Arial" w:hAnsi="Arial" w:cs="Arial"/>
          <w:color w:val="000000"/>
        </w:rPr>
        <w:t xml:space="preserve"> de contar con todo tipo de personal para sus diferentes unidades, buscando darle operatividad al sistema. Debe ser lo mas detallado posible sin que ello implique un retraso en le manejo de los planes y programas de la empresa.</w:t>
      </w:r>
    </w:p>
    <w:p w:rsidR="00CD6C79" w:rsidRPr="00CD6C79" w:rsidRDefault="00CD6C79" w:rsidP="00CD6C79">
      <w:pPr>
        <w:jc w:val="both"/>
        <w:rPr>
          <w:rFonts w:ascii="Arial" w:hAnsi="Arial" w:cs="Arial"/>
          <w:color w:val="000000"/>
        </w:rPr>
      </w:pPr>
    </w:p>
    <w:p w:rsidR="001F2CD4" w:rsidRDefault="001F2CD4" w:rsidP="002B382F">
      <w:pPr>
        <w:pStyle w:val="Ttulo"/>
        <w:numPr>
          <w:ilvl w:val="0"/>
          <w:numId w:val="11"/>
        </w:numPr>
        <w:jc w:val="both"/>
        <w:rPr>
          <w:rFonts w:ascii="Arial" w:hAnsi="Arial" w:cs="Arial"/>
          <w:b/>
          <w:color w:val="000000"/>
          <w:szCs w:val="24"/>
        </w:rPr>
      </w:pPr>
      <w:r>
        <w:rPr>
          <w:rFonts w:ascii="Arial" w:hAnsi="Arial" w:cs="Arial"/>
          <w:color w:val="000000"/>
        </w:rPr>
        <w:t xml:space="preserve"> </w:t>
      </w:r>
      <w:r>
        <w:rPr>
          <w:rFonts w:ascii="Arial" w:hAnsi="Arial" w:cs="Arial"/>
          <w:b/>
          <w:color w:val="000000"/>
          <w:szCs w:val="24"/>
        </w:rPr>
        <w:t>CONDICIONES GENERALES</w:t>
      </w:r>
    </w:p>
    <w:p w:rsidR="00947FBD" w:rsidRPr="002B382F" w:rsidRDefault="00947FBD" w:rsidP="00947FBD">
      <w:pPr>
        <w:pStyle w:val="Textoindependiente"/>
        <w:numPr>
          <w:ilvl w:val="1"/>
          <w:numId w:val="23"/>
        </w:numPr>
        <w:ind w:left="0" w:firstLine="0"/>
        <w:rPr>
          <w:rFonts w:cs="Arial"/>
          <w:color w:val="000000"/>
          <w:szCs w:val="24"/>
        </w:rPr>
      </w:pPr>
      <w:r w:rsidRPr="005C63DB">
        <w:t>El presupuesto de gastos de administración y ventas debe ser elaborado cada año.</w:t>
      </w:r>
    </w:p>
    <w:p w:rsidR="002B382F" w:rsidRPr="00947FBD" w:rsidRDefault="002B382F" w:rsidP="002B382F">
      <w:pPr>
        <w:pStyle w:val="Textoindependiente"/>
        <w:rPr>
          <w:rFonts w:cs="Arial"/>
          <w:color w:val="000000"/>
          <w:szCs w:val="24"/>
        </w:rPr>
      </w:pPr>
    </w:p>
    <w:p w:rsidR="00947FBD" w:rsidRPr="002B382F" w:rsidRDefault="00947FBD" w:rsidP="00947FBD">
      <w:pPr>
        <w:pStyle w:val="Textoindependiente"/>
        <w:numPr>
          <w:ilvl w:val="1"/>
          <w:numId w:val="23"/>
        </w:numPr>
        <w:ind w:left="0" w:firstLine="0"/>
        <w:rPr>
          <w:rFonts w:cs="Arial"/>
          <w:color w:val="000000"/>
          <w:szCs w:val="24"/>
        </w:rPr>
      </w:pPr>
      <w:r>
        <w:t xml:space="preserve">El gerente  debe establecer las políticas de inversión </w:t>
      </w:r>
      <w:r w:rsidR="00325575">
        <w:t xml:space="preserve">en porcentaje del a </w:t>
      </w:r>
      <w:r>
        <w:t xml:space="preserve"> publicidad, también las comisiones que se </w:t>
      </w:r>
      <w:r w:rsidR="00325575">
        <w:t>concederán</w:t>
      </w:r>
      <w:r>
        <w:t xml:space="preserve"> por ventas y recaudos de cartera.</w:t>
      </w:r>
    </w:p>
    <w:p w:rsidR="002B382F" w:rsidRDefault="002B382F" w:rsidP="002B382F">
      <w:pPr>
        <w:pStyle w:val="Prrafodelista"/>
        <w:rPr>
          <w:rFonts w:cs="Arial"/>
          <w:color w:val="000000"/>
        </w:rPr>
      </w:pPr>
    </w:p>
    <w:p w:rsidR="002B382F" w:rsidRDefault="002B382F" w:rsidP="002B382F">
      <w:pPr>
        <w:pStyle w:val="Textoindependiente"/>
        <w:rPr>
          <w:rFonts w:cs="Arial"/>
          <w:color w:val="000000"/>
          <w:szCs w:val="24"/>
        </w:rPr>
      </w:pPr>
    </w:p>
    <w:p w:rsidR="002B382F" w:rsidRDefault="002B382F" w:rsidP="002B382F">
      <w:pPr>
        <w:pStyle w:val="Textoindependiente"/>
        <w:rPr>
          <w:rFonts w:cs="Arial"/>
          <w:color w:val="000000"/>
          <w:szCs w:val="24"/>
        </w:rPr>
      </w:pPr>
    </w:p>
    <w:p w:rsidR="002B382F" w:rsidRDefault="002B382F" w:rsidP="002B382F">
      <w:pPr>
        <w:pStyle w:val="Textoindependiente"/>
        <w:rPr>
          <w:rFonts w:cs="Arial"/>
          <w:color w:val="000000"/>
          <w:szCs w:val="24"/>
        </w:rPr>
      </w:pPr>
    </w:p>
    <w:p w:rsidR="002B382F" w:rsidRDefault="002B382F" w:rsidP="002B382F">
      <w:pPr>
        <w:pStyle w:val="Textoindependiente"/>
        <w:rPr>
          <w:rFonts w:cs="Arial"/>
          <w:color w:val="000000"/>
          <w:szCs w:val="24"/>
        </w:rPr>
      </w:pPr>
    </w:p>
    <w:p w:rsidR="002B382F" w:rsidRDefault="002B382F" w:rsidP="002B382F">
      <w:pPr>
        <w:pStyle w:val="Textoindependiente"/>
        <w:rPr>
          <w:rFonts w:cs="Arial"/>
          <w:color w:val="000000"/>
          <w:szCs w:val="24"/>
        </w:rPr>
      </w:pPr>
    </w:p>
    <w:p w:rsidR="002B382F" w:rsidRDefault="002B382F" w:rsidP="002B382F">
      <w:pPr>
        <w:pStyle w:val="Textoindependiente"/>
        <w:rPr>
          <w:rFonts w:cs="Arial"/>
          <w:color w:val="000000"/>
          <w:szCs w:val="24"/>
        </w:rPr>
      </w:pPr>
    </w:p>
    <w:p w:rsidR="002B382F" w:rsidRDefault="002B382F" w:rsidP="002B382F">
      <w:pPr>
        <w:pStyle w:val="Textoindependiente"/>
        <w:rPr>
          <w:rFonts w:cs="Arial"/>
          <w:color w:val="000000"/>
          <w:szCs w:val="24"/>
        </w:rPr>
      </w:pPr>
    </w:p>
    <w:p w:rsidR="002B382F" w:rsidRDefault="002B382F" w:rsidP="002B382F">
      <w:pPr>
        <w:pStyle w:val="Textoindependiente"/>
        <w:rPr>
          <w:rFonts w:cs="Arial"/>
          <w:color w:val="000000"/>
          <w:szCs w:val="24"/>
        </w:rPr>
      </w:pPr>
    </w:p>
    <w:p w:rsidR="002B382F" w:rsidRDefault="002B382F" w:rsidP="002B382F">
      <w:pPr>
        <w:pStyle w:val="Textoindependiente"/>
        <w:rPr>
          <w:rFonts w:cs="Arial"/>
          <w:color w:val="000000"/>
          <w:szCs w:val="24"/>
        </w:rPr>
      </w:pPr>
    </w:p>
    <w:p w:rsidR="002B382F" w:rsidRPr="00F2426F" w:rsidRDefault="002B382F" w:rsidP="002B382F">
      <w:pPr>
        <w:pStyle w:val="Textoindependiente"/>
        <w:rPr>
          <w:rFonts w:cs="Arial"/>
          <w:color w:val="000000"/>
          <w:szCs w:val="24"/>
        </w:rPr>
      </w:pPr>
    </w:p>
    <w:p w:rsidR="00947FBD" w:rsidRDefault="00947FBD" w:rsidP="00947FBD">
      <w:pPr>
        <w:pStyle w:val="Textoindependiente"/>
      </w:pPr>
    </w:p>
    <w:p w:rsidR="007917FC" w:rsidRDefault="00D504C3" w:rsidP="007917FC">
      <w:pPr>
        <w:pStyle w:val="Ttulo"/>
        <w:numPr>
          <w:ilvl w:val="0"/>
          <w:numId w:val="2"/>
        </w:numPr>
        <w:jc w:val="both"/>
        <w:rPr>
          <w:rFonts w:ascii="Arial" w:hAnsi="Arial" w:cs="Arial"/>
          <w:b/>
          <w:color w:val="000000"/>
          <w:szCs w:val="24"/>
        </w:rPr>
      </w:pPr>
      <w:r w:rsidRPr="001D45D7">
        <w:rPr>
          <w:rFonts w:ascii="Arial" w:hAnsi="Arial" w:cs="Arial"/>
          <w:b/>
          <w:color w:val="000000"/>
          <w:szCs w:val="24"/>
        </w:rPr>
        <w:t>DESCRIPCIÓN</w:t>
      </w:r>
      <w:r w:rsidR="00A93642" w:rsidRPr="001D45D7">
        <w:rPr>
          <w:rFonts w:ascii="Arial" w:hAnsi="Arial" w:cs="Arial"/>
          <w:b/>
          <w:color w:val="000000"/>
          <w:szCs w:val="24"/>
        </w:rPr>
        <w:t xml:space="preserve"> DE ACTIVIDADES</w:t>
      </w:r>
    </w:p>
    <w:p w:rsidR="001D45D7" w:rsidRPr="001D45D7" w:rsidRDefault="001D45D7" w:rsidP="001D45D7">
      <w:pPr>
        <w:pStyle w:val="Ttulo"/>
        <w:ind w:left="360"/>
        <w:jc w:val="both"/>
        <w:rPr>
          <w:rFonts w:ascii="Arial" w:hAnsi="Arial" w:cs="Arial"/>
          <w:b/>
          <w:color w:val="000000"/>
          <w:szCs w:val="24"/>
        </w:rPr>
      </w:pPr>
    </w:p>
    <w:tbl>
      <w:tblPr>
        <w:tblW w:w="84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2520"/>
        <w:gridCol w:w="3431"/>
      </w:tblGrid>
      <w:tr w:rsidR="00A93642" w:rsidRPr="005C63DB">
        <w:trPr>
          <w:trHeight w:val="270"/>
        </w:trPr>
        <w:tc>
          <w:tcPr>
            <w:tcW w:w="2520" w:type="dxa"/>
          </w:tcPr>
          <w:p w:rsidR="00A93642" w:rsidRPr="005C63DB" w:rsidRDefault="00A93642" w:rsidP="008C0F31">
            <w:pPr>
              <w:jc w:val="center"/>
              <w:rPr>
                <w:rFonts w:ascii="Arial" w:hAnsi="Arial" w:cs="Arial"/>
                <w:b/>
                <w:color w:val="000000"/>
              </w:rPr>
            </w:pPr>
            <w:r w:rsidRPr="005C63DB">
              <w:rPr>
                <w:rFonts w:ascii="Arial" w:hAnsi="Arial" w:cs="Arial"/>
                <w:b/>
                <w:color w:val="000000"/>
              </w:rPr>
              <w:t>ACTIVIDAD</w:t>
            </w:r>
          </w:p>
        </w:tc>
        <w:tc>
          <w:tcPr>
            <w:tcW w:w="2520" w:type="dxa"/>
          </w:tcPr>
          <w:p w:rsidR="00A93642" w:rsidRPr="005C63DB" w:rsidRDefault="00A93642" w:rsidP="008C0F31">
            <w:pPr>
              <w:jc w:val="center"/>
              <w:rPr>
                <w:rFonts w:ascii="Arial" w:hAnsi="Arial" w:cs="Arial"/>
                <w:b/>
                <w:color w:val="000000"/>
              </w:rPr>
            </w:pPr>
            <w:r w:rsidRPr="005C63DB">
              <w:rPr>
                <w:rFonts w:ascii="Arial" w:hAnsi="Arial" w:cs="Arial"/>
                <w:b/>
                <w:color w:val="000000"/>
              </w:rPr>
              <w:t>RESPONSABLE</w:t>
            </w:r>
          </w:p>
        </w:tc>
        <w:tc>
          <w:tcPr>
            <w:tcW w:w="3431" w:type="dxa"/>
          </w:tcPr>
          <w:p w:rsidR="00A93642" w:rsidRPr="005C63DB" w:rsidRDefault="00A93642" w:rsidP="008C0F31">
            <w:pPr>
              <w:jc w:val="center"/>
              <w:rPr>
                <w:rFonts w:ascii="Arial" w:hAnsi="Arial" w:cs="Arial"/>
                <w:b/>
                <w:color w:val="000000"/>
              </w:rPr>
            </w:pPr>
            <w:r w:rsidRPr="005C63DB">
              <w:rPr>
                <w:rFonts w:ascii="Arial" w:hAnsi="Arial" w:cs="Arial"/>
                <w:b/>
                <w:color w:val="000000"/>
              </w:rPr>
              <w:t>EJECUCIÓN</w:t>
            </w:r>
          </w:p>
        </w:tc>
      </w:tr>
      <w:tr w:rsidR="00A93642" w:rsidRPr="005C63DB" w:rsidTr="001D45D7">
        <w:trPr>
          <w:cantSplit/>
          <w:trHeight w:val="1362"/>
        </w:trPr>
        <w:tc>
          <w:tcPr>
            <w:tcW w:w="2520" w:type="dxa"/>
          </w:tcPr>
          <w:p w:rsidR="00A93642" w:rsidRPr="00877CF8" w:rsidRDefault="0027620D" w:rsidP="00877CF8">
            <w:pPr>
              <w:pStyle w:val="Prrafodelista"/>
              <w:numPr>
                <w:ilvl w:val="0"/>
                <w:numId w:val="22"/>
              </w:numPr>
              <w:shd w:val="clear" w:color="auto" w:fill="FFFFFF"/>
              <w:spacing w:after="100" w:afterAutospacing="1"/>
              <w:ind w:left="-62" w:firstLine="0"/>
              <w:jc w:val="both"/>
              <w:rPr>
                <w:rFonts w:ascii="Arial" w:hAnsi="Arial" w:cs="Arial"/>
                <w:color w:val="000000"/>
              </w:rPr>
            </w:pPr>
            <w:r w:rsidRPr="00877CF8">
              <w:rPr>
                <w:rFonts w:ascii="Arial" w:hAnsi="Arial" w:cs="Arial"/>
                <w:color w:val="000000"/>
              </w:rPr>
              <w:t>Determinar los gastos de publicidad para el año</w:t>
            </w:r>
            <w:r w:rsidR="0033096C">
              <w:rPr>
                <w:rFonts w:ascii="Arial" w:hAnsi="Arial" w:cs="Arial"/>
                <w:color w:val="000000"/>
              </w:rPr>
              <w:t>.</w:t>
            </w:r>
          </w:p>
        </w:tc>
        <w:tc>
          <w:tcPr>
            <w:tcW w:w="2520" w:type="dxa"/>
          </w:tcPr>
          <w:p w:rsidR="00A93642" w:rsidRPr="005C63DB" w:rsidRDefault="0027620D" w:rsidP="00F1674B">
            <w:pPr>
              <w:jc w:val="center"/>
              <w:rPr>
                <w:rFonts w:ascii="Arial" w:hAnsi="Arial" w:cs="Arial"/>
                <w:color w:val="000000"/>
              </w:rPr>
            </w:pPr>
            <w:r>
              <w:rPr>
                <w:rFonts w:ascii="Arial" w:hAnsi="Arial" w:cs="Arial"/>
                <w:color w:val="000000"/>
              </w:rPr>
              <w:t>Gerente y contador</w:t>
            </w:r>
          </w:p>
        </w:tc>
        <w:tc>
          <w:tcPr>
            <w:tcW w:w="3431" w:type="dxa"/>
          </w:tcPr>
          <w:p w:rsidR="00E02781" w:rsidRPr="005C63DB" w:rsidRDefault="0027620D" w:rsidP="00F47B98">
            <w:pPr>
              <w:pStyle w:val="Textoindependiente"/>
              <w:suppressAutoHyphens w:val="0"/>
              <w:jc w:val="both"/>
              <w:rPr>
                <w:rFonts w:cs="Arial"/>
                <w:color w:val="000000"/>
                <w:szCs w:val="24"/>
              </w:rPr>
            </w:pPr>
            <w:r w:rsidRPr="0027620D">
              <w:rPr>
                <w:rFonts w:cs="Arial"/>
                <w:szCs w:val="24"/>
              </w:rPr>
              <w:t xml:space="preserve">Se establece </w:t>
            </w:r>
            <w:r w:rsidR="00EC3D1B">
              <w:rPr>
                <w:rFonts w:cs="Arial"/>
                <w:szCs w:val="24"/>
              </w:rPr>
              <w:t xml:space="preserve">el porcentaje </w:t>
            </w:r>
            <w:r w:rsidRPr="0027620D">
              <w:rPr>
                <w:rFonts w:cs="Arial"/>
                <w:szCs w:val="24"/>
              </w:rPr>
              <w:t>de acuerdo a la necesidad y la política de administración teniendo en cuenta las ventas totales del periodo</w:t>
            </w:r>
            <w:r w:rsidR="00AB6133">
              <w:rPr>
                <w:rFonts w:cs="Arial"/>
                <w:szCs w:val="24"/>
              </w:rPr>
              <w:t>.</w:t>
            </w:r>
          </w:p>
        </w:tc>
      </w:tr>
      <w:tr w:rsidR="00A93642" w:rsidRPr="005C63DB" w:rsidTr="00361B09">
        <w:trPr>
          <w:trHeight w:val="1185"/>
        </w:trPr>
        <w:tc>
          <w:tcPr>
            <w:tcW w:w="2520" w:type="dxa"/>
          </w:tcPr>
          <w:p w:rsidR="00A93642" w:rsidRPr="00877CF8" w:rsidRDefault="0004548C" w:rsidP="00877CF8">
            <w:pPr>
              <w:pStyle w:val="Prrafodelista"/>
              <w:numPr>
                <w:ilvl w:val="0"/>
                <w:numId w:val="22"/>
              </w:numPr>
              <w:shd w:val="clear" w:color="auto" w:fill="FFFFFF"/>
              <w:spacing w:after="100" w:afterAutospacing="1"/>
              <w:ind w:left="-62" w:firstLine="0"/>
              <w:jc w:val="both"/>
              <w:rPr>
                <w:rFonts w:ascii="Arial" w:hAnsi="Arial" w:cs="Arial"/>
                <w:color w:val="000000"/>
              </w:rPr>
            </w:pPr>
            <w:r w:rsidRPr="00877CF8">
              <w:rPr>
                <w:rFonts w:ascii="Arial" w:hAnsi="Arial" w:cs="Arial"/>
                <w:color w:val="000000"/>
              </w:rPr>
              <w:t>Proyección</w:t>
            </w:r>
            <w:r w:rsidR="000F03BB" w:rsidRPr="00877CF8">
              <w:rPr>
                <w:rFonts w:ascii="Arial" w:hAnsi="Arial" w:cs="Arial"/>
                <w:color w:val="000000"/>
              </w:rPr>
              <w:t xml:space="preserve"> de comisiones para el año</w:t>
            </w:r>
            <w:r w:rsidR="0033096C">
              <w:rPr>
                <w:rFonts w:ascii="Arial" w:hAnsi="Arial" w:cs="Arial"/>
                <w:color w:val="000000"/>
              </w:rPr>
              <w:t>.</w:t>
            </w:r>
          </w:p>
        </w:tc>
        <w:tc>
          <w:tcPr>
            <w:tcW w:w="2520" w:type="dxa"/>
          </w:tcPr>
          <w:p w:rsidR="00A93642" w:rsidRPr="005C63DB" w:rsidRDefault="000F03BB" w:rsidP="00F1674B">
            <w:pPr>
              <w:jc w:val="center"/>
              <w:rPr>
                <w:rFonts w:ascii="Arial" w:hAnsi="Arial" w:cs="Arial"/>
                <w:color w:val="000000"/>
              </w:rPr>
            </w:pPr>
            <w:r>
              <w:rPr>
                <w:rFonts w:ascii="Arial" w:hAnsi="Arial" w:cs="Arial"/>
                <w:color w:val="000000"/>
              </w:rPr>
              <w:t>Gerente y contador</w:t>
            </w:r>
          </w:p>
        </w:tc>
        <w:tc>
          <w:tcPr>
            <w:tcW w:w="3431" w:type="dxa"/>
          </w:tcPr>
          <w:p w:rsidR="00E02781" w:rsidRPr="005C63DB" w:rsidRDefault="000F03BB" w:rsidP="000F03BB">
            <w:pPr>
              <w:jc w:val="both"/>
              <w:rPr>
                <w:rFonts w:ascii="Arial" w:hAnsi="Arial" w:cs="Arial"/>
                <w:color w:val="000000"/>
              </w:rPr>
            </w:pPr>
            <w:r w:rsidRPr="000F03BB">
              <w:rPr>
                <w:rFonts w:ascii="Arial" w:hAnsi="Arial" w:cs="Arial"/>
                <w:color w:val="000000"/>
              </w:rPr>
              <w:t xml:space="preserve">Se asigna un porcentaje para las ventas </w:t>
            </w:r>
            <w:r>
              <w:rPr>
                <w:rFonts w:ascii="Arial" w:hAnsi="Arial" w:cs="Arial"/>
                <w:color w:val="000000"/>
              </w:rPr>
              <w:t xml:space="preserve">y otro para el recaudo de cartera </w:t>
            </w:r>
            <w:r w:rsidRPr="000F03BB">
              <w:rPr>
                <w:rFonts w:ascii="Arial" w:hAnsi="Arial" w:cs="Arial"/>
                <w:color w:val="000000"/>
              </w:rPr>
              <w:t>de acuerdo a la política de la empresa</w:t>
            </w:r>
            <w:r>
              <w:rPr>
                <w:rFonts w:ascii="Arial" w:hAnsi="Arial" w:cs="Arial"/>
                <w:color w:val="000000"/>
              </w:rPr>
              <w:t>.</w:t>
            </w:r>
          </w:p>
        </w:tc>
      </w:tr>
      <w:tr w:rsidR="00C220E7" w:rsidRPr="005C63DB">
        <w:trPr>
          <w:trHeight w:val="1417"/>
        </w:trPr>
        <w:tc>
          <w:tcPr>
            <w:tcW w:w="2520" w:type="dxa"/>
            <w:tcBorders>
              <w:top w:val="single" w:sz="4" w:space="0" w:color="auto"/>
              <w:left w:val="single" w:sz="4" w:space="0" w:color="auto"/>
              <w:bottom w:val="single" w:sz="4" w:space="0" w:color="auto"/>
              <w:right w:val="single" w:sz="4" w:space="0" w:color="auto"/>
            </w:tcBorders>
          </w:tcPr>
          <w:p w:rsidR="00C220E7" w:rsidRPr="00877CF8" w:rsidRDefault="0004548C" w:rsidP="00877CF8">
            <w:pPr>
              <w:pStyle w:val="Prrafodelista"/>
              <w:numPr>
                <w:ilvl w:val="0"/>
                <w:numId w:val="22"/>
              </w:numPr>
              <w:tabs>
                <w:tab w:val="left" w:pos="284"/>
              </w:tabs>
              <w:ind w:left="-62" w:firstLine="0"/>
              <w:jc w:val="both"/>
              <w:rPr>
                <w:rFonts w:ascii="Arial" w:hAnsi="Arial" w:cs="Arial"/>
                <w:color w:val="000000"/>
              </w:rPr>
            </w:pPr>
            <w:r w:rsidRPr="00877CF8">
              <w:rPr>
                <w:rFonts w:ascii="Arial" w:hAnsi="Arial" w:cs="Arial"/>
                <w:color w:val="000000"/>
              </w:rPr>
              <w:t>Proyección</w:t>
            </w:r>
            <w:r w:rsidR="000A0425" w:rsidRPr="00877CF8">
              <w:rPr>
                <w:rFonts w:ascii="Arial" w:hAnsi="Arial" w:cs="Arial"/>
                <w:color w:val="000000"/>
              </w:rPr>
              <w:t xml:space="preserve"> de gastos de salarios</w:t>
            </w:r>
            <w:r w:rsidR="0033096C">
              <w:rPr>
                <w:rFonts w:ascii="Arial" w:hAnsi="Arial" w:cs="Arial"/>
                <w:color w:val="000000"/>
              </w:rPr>
              <w:t>.</w:t>
            </w:r>
          </w:p>
        </w:tc>
        <w:tc>
          <w:tcPr>
            <w:tcW w:w="2520" w:type="dxa"/>
            <w:tcBorders>
              <w:top w:val="single" w:sz="4" w:space="0" w:color="auto"/>
              <w:left w:val="single" w:sz="4" w:space="0" w:color="auto"/>
              <w:bottom w:val="single" w:sz="4" w:space="0" w:color="auto"/>
              <w:right w:val="single" w:sz="4" w:space="0" w:color="auto"/>
            </w:tcBorders>
          </w:tcPr>
          <w:p w:rsidR="00C220E7" w:rsidRPr="005C63DB" w:rsidRDefault="000A0425" w:rsidP="00F1674B">
            <w:pPr>
              <w:jc w:val="center"/>
              <w:rPr>
                <w:rFonts w:ascii="Arial" w:hAnsi="Arial" w:cs="Arial"/>
                <w:color w:val="000000"/>
              </w:rPr>
            </w:pPr>
            <w:r>
              <w:rPr>
                <w:rFonts w:ascii="Arial" w:hAnsi="Arial" w:cs="Arial"/>
                <w:color w:val="000000"/>
              </w:rPr>
              <w:t>Gerente y contador</w:t>
            </w:r>
          </w:p>
        </w:tc>
        <w:tc>
          <w:tcPr>
            <w:tcW w:w="3431" w:type="dxa"/>
            <w:tcBorders>
              <w:top w:val="single" w:sz="4" w:space="0" w:color="auto"/>
              <w:left w:val="single" w:sz="4" w:space="0" w:color="auto"/>
              <w:bottom w:val="single" w:sz="4" w:space="0" w:color="auto"/>
              <w:right w:val="single" w:sz="4" w:space="0" w:color="auto"/>
            </w:tcBorders>
          </w:tcPr>
          <w:p w:rsidR="00E02781" w:rsidRPr="00B045BB" w:rsidRDefault="00361B09" w:rsidP="00361B09">
            <w:pPr>
              <w:pStyle w:val="Textoindependiente"/>
              <w:jc w:val="both"/>
              <w:rPr>
                <w:rFonts w:cs="Arial"/>
                <w:color w:val="000000"/>
                <w:szCs w:val="24"/>
              </w:rPr>
            </w:pPr>
            <w:r>
              <w:t xml:space="preserve">Se toma </w:t>
            </w:r>
            <w:r w:rsidRPr="00361B09">
              <w:t>el sal</w:t>
            </w:r>
            <w:r>
              <w:t>ario básico de cada empleado de acuerdo al cargo</w:t>
            </w:r>
            <w:r w:rsidRPr="00361B09">
              <w:t>, mas el auxilio de transporte</w:t>
            </w:r>
            <w:r>
              <w:t xml:space="preserve"> si corresponde, con base en este se hace la proyección de las prestaciones sociales correspondientes con los porcentajes establecidos en la ley, </w:t>
            </w:r>
            <w:r w:rsidR="001D45D7">
              <w:t>así</w:t>
            </w:r>
            <w:r>
              <w:t xml:space="preserve"> como la seguridad social y parafiscales.</w:t>
            </w:r>
            <w:r w:rsidR="00B045BB">
              <w:t xml:space="preserve">                                     </w:t>
            </w:r>
          </w:p>
        </w:tc>
      </w:tr>
      <w:tr w:rsidR="003F232E" w:rsidRPr="005C63DB">
        <w:trPr>
          <w:trHeight w:val="1417"/>
        </w:trPr>
        <w:tc>
          <w:tcPr>
            <w:tcW w:w="2520" w:type="dxa"/>
            <w:tcBorders>
              <w:top w:val="single" w:sz="4" w:space="0" w:color="auto"/>
              <w:left w:val="single" w:sz="4" w:space="0" w:color="auto"/>
              <w:bottom w:val="single" w:sz="4" w:space="0" w:color="auto"/>
              <w:right w:val="single" w:sz="4" w:space="0" w:color="auto"/>
            </w:tcBorders>
          </w:tcPr>
          <w:p w:rsidR="003F232E" w:rsidRPr="00877CF8" w:rsidRDefault="003F232E" w:rsidP="00877CF8">
            <w:pPr>
              <w:pStyle w:val="Prrafodelista"/>
              <w:numPr>
                <w:ilvl w:val="0"/>
                <w:numId w:val="22"/>
              </w:numPr>
              <w:tabs>
                <w:tab w:val="left" w:pos="284"/>
              </w:tabs>
              <w:ind w:left="-62" w:firstLine="0"/>
              <w:jc w:val="both"/>
              <w:rPr>
                <w:rFonts w:ascii="Arial" w:hAnsi="Arial" w:cs="Arial"/>
                <w:color w:val="000000"/>
              </w:rPr>
            </w:pPr>
            <w:r w:rsidRPr="00877CF8">
              <w:rPr>
                <w:rFonts w:ascii="Arial" w:hAnsi="Arial" w:cs="Arial"/>
                <w:color w:val="000000"/>
              </w:rPr>
              <w:t>Proyección de gastos de administración</w:t>
            </w:r>
          </w:p>
        </w:tc>
        <w:tc>
          <w:tcPr>
            <w:tcW w:w="2520" w:type="dxa"/>
            <w:tcBorders>
              <w:top w:val="single" w:sz="4" w:space="0" w:color="auto"/>
              <w:left w:val="single" w:sz="4" w:space="0" w:color="auto"/>
              <w:bottom w:val="single" w:sz="4" w:space="0" w:color="auto"/>
              <w:right w:val="single" w:sz="4" w:space="0" w:color="auto"/>
            </w:tcBorders>
          </w:tcPr>
          <w:p w:rsidR="003F232E" w:rsidRDefault="003F232E" w:rsidP="00F1674B">
            <w:pPr>
              <w:jc w:val="center"/>
              <w:rPr>
                <w:rFonts w:ascii="Arial" w:hAnsi="Arial" w:cs="Arial"/>
                <w:color w:val="000000"/>
              </w:rPr>
            </w:pPr>
            <w:r>
              <w:rPr>
                <w:rFonts w:ascii="Arial" w:hAnsi="Arial" w:cs="Arial"/>
                <w:color w:val="000000"/>
              </w:rPr>
              <w:t>Gerente y contador</w:t>
            </w:r>
          </w:p>
        </w:tc>
        <w:tc>
          <w:tcPr>
            <w:tcW w:w="3431" w:type="dxa"/>
            <w:tcBorders>
              <w:top w:val="single" w:sz="4" w:space="0" w:color="auto"/>
              <w:left w:val="single" w:sz="4" w:space="0" w:color="auto"/>
              <w:bottom w:val="single" w:sz="4" w:space="0" w:color="auto"/>
              <w:right w:val="single" w:sz="4" w:space="0" w:color="auto"/>
            </w:tcBorders>
          </w:tcPr>
          <w:p w:rsidR="003F232E" w:rsidRDefault="003F232E" w:rsidP="00361B09">
            <w:pPr>
              <w:pStyle w:val="Textoindependiente"/>
              <w:jc w:val="both"/>
            </w:pPr>
            <w:r>
              <w:t>Se tienen en cuenta los gastos  necesarios para el funcionamiento de la administración de la empresa como son el combustible, fletes, servicios públicos entre otros.</w:t>
            </w:r>
          </w:p>
        </w:tc>
      </w:tr>
    </w:tbl>
    <w:p w:rsidR="00F7211A" w:rsidRDefault="00F7211A" w:rsidP="00901A73">
      <w:pPr>
        <w:jc w:val="both"/>
        <w:rPr>
          <w:rFonts w:ascii="Arial" w:hAnsi="Arial" w:cs="Arial"/>
        </w:rPr>
      </w:pPr>
    </w:p>
    <w:p w:rsidR="00F7211A" w:rsidRDefault="00F7211A" w:rsidP="00901A73">
      <w:pPr>
        <w:jc w:val="both"/>
        <w:rPr>
          <w:rFonts w:ascii="Arial" w:hAnsi="Arial" w:cs="Arial"/>
        </w:rPr>
      </w:pPr>
    </w:p>
    <w:p w:rsidR="001D45D7" w:rsidRPr="001D45D7" w:rsidRDefault="001D45D7" w:rsidP="001D45D7">
      <w:pPr>
        <w:pStyle w:val="Prrafodelista"/>
        <w:numPr>
          <w:ilvl w:val="0"/>
          <w:numId w:val="2"/>
        </w:numPr>
        <w:jc w:val="both"/>
        <w:rPr>
          <w:b/>
          <w:bCs/>
        </w:rPr>
      </w:pPr>
      <w:r w:rsidRPr="001D45D7">
        <w:rPr>
          <w:b/>
          <w:bCs/>
        </w:rPr>
        <w:t>ANEXOS</w:t>
      </w:r>
    </w:p>
    <w:p w:rsidR="001D45D7" w:rsidRDefault="001D45D7" w:rsidP="001D45D7">
      <w:pPr>
        <w:jc w:val="both"/>
      </w:pPr>
    </w:p>
    <w:p w:rsidR="001D45D7" w:rsidRDefault="001D45D7" w:rsidP="001D45D7">
      <w:pPr>
        <w:jc w:val="both"/>
      </w:pPr>
    </w:p>
    <w:p w:rsidR="001D45D7" w:rsidRPr="00DC5BC9" w:rsidRDefault="001D45D7" w:rsidP="001D45D7">
      <w:pPr>
        <w:pStyle w:val="Prrafodelista"/>
        <w:numPr>
          <w:ilvl w:val="0"/>
          <w:numId w:val="2"/>
        </w:numPr>
        <w:jc w:val="both"/>
        <w:rPr>
          <w:b/>
          <w:bCs/>
        </w:rPr>
      </w:pPr>
      <w:r w:rsidRPr="00DC5BC9">
        <w:rPr>
          <w:b/>
          <w:bCs/>
        </w:rPr>
        <w:t>DOCUMENTOS DE REFERENCIA</w:t>
      </w:r>
    </w:p>
    <w:p w:rsidR="001D45D7" w:rsidRDefault="001D45D7" w:rsidP="001D45D7">
      <w:pPr>
        <w:jc w:val="both"/>
        <w:rPr>
          <w:b/>
          <w:bCs/>
        </w:rPr>
      </w:pPr>
    </w:p>
    <w:p w:rsidR="001D45D7" w:rsidRPr="00AC2233" w:rsidRDefault="001D45D7" w:rsidP="001D45D7">
      <w:pPr>
        <w:jc w:val="both"/>
        <w:rPr>
          <w:rFonts w:ascii="Arial" w:hAnsi="Arial" w:cs="Arial"/>
        </w:rPr>
      </w:pPr>
      <w:r w:rsidRPr="00AC2233">
        <w:rPr>
          <w:rFonts w:ascii="Arial" w:hAnsi="Arial" w:cs="Arial"/>
        </w:rPr>
        <w:t>Otros procedimientos, documentos, formatos, instructivos que sean aplicables o estén relacionados con el presente procedimiento.</w:t>
      </w:r>
    </w:p>
    <w:p w:rsidR="001D45D7" w:rsidRDefault="001D45D7" w:rsidP="001D45D7">
      <w:pPr>
        <w:jc w:val="both"/>
      </w:pPr>
      <w:r>
        <w:t xml:space="preserve"> </w:t>
      </w:r>
    </w:p>
    <w:p w:rsidR="001D45D7" w:rsidRDefault="001D45D7" w:rsidP="001D45D7">
      <w:pPr>
        <w:jc w:val="both"/>
        <w:rPr>
          <w:b/>
          <w:bCs/>
        </w:rPr>
      </w:pPr>
      <w:r w:rsidRPr="00DC5BC9">
        <w:rPr>
          <w:b/>
        </w:rPr>
        <w:t>8</w:t>
      </w:r>
      <w:r>
        <w:t xml:space="preserve">.  </w:t>
      </w:r>
      <w:r>
        <w:rPr>
          <w:b/>
          <w:bCs/>
        </w:rPr>
        <w:t>CONTROL DE MODIFICACIONES</w:t>
      </w:r>
    </w:p>
    <w:p w:rsidR="001D45D7" w:rsidRDefault="001D45D7" w:rsidP="001D45D7">
      <w:pPr>
        <w:pStyle w:val="Ttulo"/>
        <w:jc w:val="both"/>
        <w:rPr>
          <w:b/>
        </w:rPr>
      </w:pPr>
    </w:p>
    <w:tbl>
      <w:tblPr>
        <w:tblW w:w="82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81"/>
        <w:gridCol w:w="2039"/>
        <w:gridCol w:w="3402"/>
      </w:tblGrid>
      <w:tr w:rsidR="001D45D7" w:rsidTr="00A974E4">
        <w:tc>
          <w:tcPr>
            <w:tcW w:w="2781" w:type="dxa"/>
          </w:tcPr>
          <w:p w:rsidR="001D45D7" w:rsidRDefault="001D45D7" w:rsidP="00A974E4">
            <w:pPr>
              <w:pStyle w:val="Ttulo"/>
              <w:rPr>
                <w:b/>
              </w:rPr>
            </w:pPr>
            <w:r>
              <w:rPr>
                <w:b/>
              </w:rPr>
              <w:t>FECHA</w:t>
            </w:r>
          </w:p>
        </w:tc>
        <w:tc>
          <w:tcPr>
            <w:tcW w:w="2039" w:type="dxa"/>
          </w:tcPr>
          <w:p w:rsidR="001D45D7" w:rsidRDefault="001D45D7" w:rsidP="00A974E4">
            <w:pPr>
              <w:pStyle w:val="Ttulo"/>
              <w:rPr>
                <w:b/>
              </w:rPr>
            </w:pPr>
            <w:r>
              <w:rPr>
                <w:b/>
              </w:rPr>
              <w:t>VERSIÓN</w:t>
            </w:r>
          </w:p>
        </w:tc>
        <w:tc>
          <w:tcPr>
            <w:tcW w:w="3402" w:type="dxa"/>
          </w:tcPr>
          <w:p w:rsidR="001D45D7" w:rsidRDefault="001D45D7" w:rsidP="00A974E4">
            <w:pPr>
              <w:pStyle w:val="Ttulo"/>
              <w:rPr>
                <w:b/>
              </w:rPr>
            </w:pPr>
            <w:r>
              <w:rPr>
                <w:b/>
              </w:rPr>
              <w:t>OBSERVACIÓN</w:t>
            </w:r>
          </w:p>
        </w:tc>
      </w:tr>
      <w:tr w:rsidR="001D45D7" w:rsidTr="00A974E4">
        <w:tc>
          <w:tcPr>
            <w:tcW w:w="2781" w:type="dxa"/>
          </w:tcPr>
          <w:p w:rsidR="001D45D7" w:rsidRDefault="001D45D7" w:rsidP="00A974E4">
            <w:pPr>
              <w:pStyle w:val="Ttulo"/>
              <w:rPr>
                <w:bCs/>
              </w:rPr>
            </w:pPr>
            <w:r>
              <w:rPr>
                <w:bCs/>
              </w:rPr>
              <w:t>11 de Mayo de 2009</w:t>
            </w:r>
          </w:p>
        </w:tc>
        <w:tc>
          <w:tcPr>
            <w:tcW w:w="2039" w:type="dxa"/>
          </w:tcPr>
          <w:p w:rsidR="001D45D7" w:rsidRDefault="001D45D7" w:rsidP="00A974E4">
            <w:pPr>
              <w:pStyle w:val="Ttulo"/>
              <w:rPr>
                <w:bCs/>
              </w:rPr>
            </w:pPr>
            <w:r>
              <w:rPr>
                <w:bCs/>
              </w:rPr>
              <w:t>1</w:t>
            </w:r>
          </w:p>
        </w:tc>
        <w:tc>
          <w:tcPr>
            <w:tcW w:w="3402" w:type="dxa"/>
          </w:tcPr>
          <w:p w:rsidR="001D45D7" w:rsidRDefault="001D45D7" w:rsidP="00A974E4">
            <w:pPr>
              <w:pStyle w:val="Ttulo"/>
              <w:rPr>
                <w:bCs/>
              </w:rPr>
            </w:pPr>
            <w:r>
              <w:rPr>
                <w:bCs/>
              </w:rPr>
              <w:t>EMISIÓN</w:t>
            </w:r>
          </w:p>
        </w:tc>
      </w:tr>
    </w:tbl>
    <w:p w:rsidR="00F7211A" w:rsidRDefault="00F7211A" w:rsidP="00901A7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5"/>
        <w:gridCol w:w="3491"/>
      </w:tblGrid>
      <w:tr w:rsidR="00074126" w:rsidRPr="002D0B4D" w:rsidTr="00912C53">
        <w:trPr>
          <w:trHeight w:val="1017"/>
        </w:trPr>
        <w:tc>
          <w:tcPr>
            <w:tcW w:w="4735" w:type="dxa"/>
          </w:tcPr>
          <w:p w:rsidR="00074126" w:rsidRDefault="00074126" w:rsidP="00912C53">
            <w:pPr>
              <w:jc w:val="center"/>
              <w:rPr>
                <w:rFonts w:ascii="Arial" w:hAnsi="Arial" w:cs="Arial"/>
                <w:color w:val="000000"/>
                <w:lang w:val="es-CO"/>
              </w:rPr>
            </w:pPr>
          </w:p>
          <w:p w:rsidR="00074126" w:rsidRPr="002D0B4D" w:rsidRDefault="008C1747" w:rsidP="00912C53">
            <w:pPr>
              <w:jc w:val="center"/>
              <w:rPr>
                <w:rFonts w:ascii="Arial" w:hAnsi="Arial" w:cs="Arial"/>
                <w:color w:val="000000"/>
                <w:lang w:val="es-CO"/>
              </w:rPr>
            </w:pPr>
            <w:r>
              <w:rPr>
                <w:rFonts w:ascii="Arial" w:hAnsi="Arial" w:cs="Arial"/>
                <w:noProof/>
                <w:color w:val="000000"/>
                <w:lang w:val="es-CO" w:eastAsia="es-CO"/>
              </w:rPr>
              <w:drawing>
                <wp:inline distT="0" distB="0" distL="0" distR="0">
                  <wp:extent cx="2259330" cy="441960"/>
                  <wp:effectExtent l="19050" t="0" r="7620" b="0"/>
                  <wp:docPr id="393" name="Imagen 393" descr="COMERCIAL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COMERCIALIZADORA"/>
                          <pic:cNvPicPr>
                            <a:picLocks noChangeAspect="1" noChangeArrowheads="1"/>
                          </pic:cNvPicPr>
                        </pic:nvPicPr>
                        <pic:blipFill>
                          <a:blip r:embed="rId8"/>
                          <a:srcRect/>
                          <a:stretch>
                            <a:fillRect/>
                          </a:stretch>
                        </pic:blipFill>
                        <pic:spPr bwMode="auto">
                          <a:xfrm>
                            <a:off x="0" y="0"/>
                            <a:ext cx="2259330" cy="441960"/>
                          </a:xfrm>
                          <a:prstGeom prst="rect">
                            <a:avLst/>
                          </a:prstGeom>
                          <a:noFill/>
                          <a:ln w="9525">
                            <a:noFill/>
                            <a:miter lim="800000"/>
                            <a:headEnd/>
                            <a:tailEnd/>
                          </a:ln>
                        </pic:spPr>
                      </pic:pic>
                    </a:graphicData>
                  </a:graphic>
                </wp:inline>
              </w:drawing>
            </w:r>
          </w:p>
          <w:p w:rsidR="00074126" w:rsidRPr="002D0B4D" w:rsidRDefault="00074126" w:rsidP="00912C53">
            <w:pPr>
              <w:jc w:val="both"/>
              <w:rPr>
                <w:rFonts w:ascii="Arial" w:hAnsi="Arial" w:cs="Arial"/>
                <w:color w:val="000000"/>
                <w:lang w:val="es-CO"/>
              </w:rPr>
            </w:pPr>
          </w:p>
        </w:tc>
        <w:tc>
          <w:tcPr>
            <w:tcW w:w="3491" w:type="dxa"/>
          </w:tcPr>
          <w:p w:rsidR="00074126" w:rsidRPr="002D0B4D" w:rsidRDefault="00074126" w:rsidP="00912C53">
            <w:pPr>
              <w:pStyle w:val="Textoindependiente2"/>
              <w:spacing w:line="240" w:lineRule="auto"/>
              <w:rPr>
                <w:rFonts w:ascii="Arial" w:hAnsi="Arial" w:cs="Arial"/>
                <w:b/>
                <w:color w:val="000000"/>
                <w:sz w:val="24"/>
                <w:szCs w:val="24"/>
              </w:rPr>
            </w:pPr>
          </w:p>
          <w:p w:rsidR="00074126" w:rsidRPr="00074126" w:rsidRDefault="00074126" w:rsidP="00074126">
            <w:pPr>
              <w:pStyle w:val="Textoindependiente2"/>
              <w:spacing w:line="240" w:lineRule="auto"/>
              <w:jc w:val="center"/>
              <w:rPr>
                <w:rFonts w:ascii="Arial" w:hAnsi="Arial" w:cs="Arial"/>
                <w:b/>
                <w:bCs/>
                <w:color w:val="000000"/>
              </w:rPr>
            </w:pPr>
            <w:r w:rsidRPr="001D6358">
              <w:rPr>
                <w:rFonts w:ascii="Arial" w:hAnsi="Arial" w:cs="Arial"/>
                <w:b/>
              </w:rPr>
              <w:t>PRESUPUESTO DE GASTOS</w:t>
            </w:r>
            <w:r w:rsidRPr="00823D51">
              <w:rPr>
                <w:rFonts w:ascii="Arial" w:hAnsi="Arial" w:cs="Arial"/>
                <w:b/>
                <w:color w:val="FF0000"/>
              </w:rPr>
              <w:t xml:space="preserve"> </w:t>
            </w:r>
            <w:r w:rsidRPr="002D0B4D">
              <w:rPr>
                <w:rFonts w:ascii="Arial" w:hAnsi="Arial" w:cs="Arial"/>
                <w:b/>
              </w:rPr>
              <w:t>FINANCIEROS</w:t>
            </w:r>
          </w:p>
        </w:tc>
      </w:tr>
    </w:tbl>
    <w:p w:rsidR="00074126" w:rsidRPr="005C63DB" w:rsidRDefault="00074126" w:rsidP="00F47B98">
      <w:pPr>
        <w:rPr>
          <w:rFonts w:ascii="Arial" w:hAnsi="Arial" w:cs="Arial"/>
          <w:b/>
        </w:rPr>
      </w:pPr>
    </w:p>
    <w:p w:rsidR="0028178D" w:rsidRPr="005C63DB" w:rsidRDefault="0028178D" w:rsidP="00B97AA6">
      <w:pPr>
        <w:jc w:val="both"/>
        <w:rPr>
          <w:rFonts w:ascii="Arial" w:hAnsi="Arial" w:cs="Arial"/>
        </w:rPr>
      </w:pPr>
      <w:r w:rsidRPr="005C63DB">
        <w:rPr>
          <w:rFonts w:ascii="Arial" w:hAnsi="Arial" w:cs="Arial"/>
        </w:rPr>
        <w:t>Es necesario prever las fuentes posibles de financiación y su costo, así como la forma de pago del capital.</w:t>
      </w:r>
    </w:p>
    <w:p w:rsidR="00FE5BF0" w:rsidRPr="005C63DB" w:rsidRDefault="00FE5BF0" w:rsidP="00FE5BF0">
      <w:pPr>
        <w:jc w:val="both"/>
        <w:rPr>
          <w:rFonts w:ascii="Arial" w:hAnsi="Arial" w:cs="Arial"/>
          <w:color w:val="000000"/>
        </w:rPr>
      </w:pPr>
    </w:p>
    <w:p w:rsidR="00FE5BF0" w:rsidRPr="00F63592" w:rsidRDefault="00F47B98" w:rsidP="00F63592">
      <w:pPr>
        <w:pStyle w:val="Prrafodelista"/>
        <w:numPr>
          <w:ilvl w:val="0"/>
          <w:numId w:val="24"/>
        </w:numPr>
        <w:rPr>
          <w:rFonts w:ascii="Arial" w:hAnsi="Arial" w:cs="Arial"/>
          <w:color w:val="000000"/>
        </w:rPr>
      </w:pPr>
      <w:r w:rsidRPr="00F63592">
        <w:rPr>
          <w:rFonts w:ascii="Arial" w:hAnsi="Arial" w:cs="Arial"/>
          <w:b/>
          <w:color w:val="000000"/>
        </w:rPr>
        <w:t xml:space="preserve"> OBJETIVO</w:t>
      </w:r>
      <w:r w:rsidR="00FE5BF0" w:rsidRPr="00F63592">
        <w:rPr>
          <w:rFonts w:ascii="Arial" w:hAnsi="Arial" w:cs="Arial"/>
          <w:b/>
          <w:color w:val="000000"/>
        </w:rPr>
        <w:t xml:space="preserve"> </w:t>
      </w:r>
    </w:p>
    <w:p w:rsidR="008A6657" w:rsidRDefault="008A6657" w:rsidP="00686EEB">
      <w:pPr>
        <w:jc w:val="both"/>
        <w:rPr>
          <w:rFonts w:ascii="Arial" w:hAnsi="Arial" w:cs="Arial"/>
          <w:color w:val="000000"/>
        </w:rPr>
      </w:pPr>
    </w:p>
    <w:p w:rsidR="00686EEB" w:rsidRPr="005C63DB" w:rsidRDefault="00FE5BF0" w:rsidP="00686EEB">
      <w:pPr>
        <w:jc w:val="both"/>
        <w:rPr>
          <w:rFonts w:ascii="Arial" w:hAnsi="Arial" w:cs="Arial"/>
          <w:color w:val="FF0000"/>
        </w:rPr>
      </w:pPr>
      <w:r w:rsidRPr="005C63DB">
        <w:rPr>
          <w:rFonts w:ascii="Arial" w:hAnsi="Arial" w:cs="Arial"/>
          <w:color w:val="000000"/>
        </w:rPr>
        <w:t xml:space="preserve">Definir los procedimientos y mecanismos necesarios para elaborar el presupuesto </w:t>
      </w:r>
      <w:r w:rsidR="00653C7B">
        <w:rPr>
          <w:rFonts w:ascii="Arial" w:hAnsi="Arial" w:cs="Arial"/>
          <w:color w:val="000000"/>
        </w:rPr>
        <w:t xml:space="preserve">de </w:t>
      </w:r>
      <w:r w:rsidR="00B0596F" w:rsidRPr="005C63DB">
        <w:rPr>
          <w:rFonts w:ascii="Arial" w:hAnsi="Arial" w:cs="Arial"/>
          <w:color w:val="000000"/>
        </w:rPr>
        <w:t>gastos financieros, que c</w:t>
      </w:r>
      <w:r w:rsidR="00686EEB" w:rsidRPr="005C63DB">
        <w:rPr>
          <w:rFonts w:ascii="Arial" w:hAnsi="Arial" w:cs="Arial"/>
          <w:color w:val="000000"/>
        </w:rPr>
        <w:t>omprende el análisis de la inversión, la proyección de los ingresos, gastos y la forma de financiamiento.</w:t>
      </w:r>
    </w:p>
    <w:p w:rsidR="00FE5BF0" w:rsidRPr="005C63DB" w:rsidRDefault="00FE5BF0" w:rsidP="00FE5BF0">
      <w:pPr>
        <w:jc w:val="both"/>
        <w:rPr>
          <w:rFonts w:ascii="Arial" w:hAnsi="Arial" w:cs="Arial"/>
          <w:color w:val="000000"/>
        </w:rPr>
      </w:pPr>
    </w:p>
    <w:p w:rsidR="00FE5BF0" w:rsidRPr="00F63592" w:rsidRDefault="00F47B98" w:rsidP="00F63592">
      <w:pPr>
        <w:pStyle w:val="Prrafodelista"/>
        <w:numPr>
          <w:ilvl w:val="0"/>
          <w:numId w:val="24"/>
        </w:numPr>
        <w:jc w:val="both"/>
        <w:rPr>
          <w:rFonts w:ascii="Arial" w:hAnsi="Arial" w:cs="Arial"/>
          <w:color w:val="000000"/>
        </w:rPr>
      </w:pPr>
      <w:r w:rsidRPr="00F63592">
        <w:rPr>
          <w:rFonts w:ascii="Arial" w:hAnsi="Arial" w:cs="Arial"/>
          <w:b/>
          <w:color w:val="000000"/>
        </w:rPr>
        <w:t>ALCANCE</w:t>
      </w:r>
      <w:r w:rsidR="00FE5BF0" w:rsidRPr="00F63592">
        <w:rPr>
          <w:rFonts w:ascii="Arial" w:hAnsi="Arial" w:cs="Arial"/>
          <w:b/>
          <w:color w:val="000000"/>
        </w:rPr>
        <w:t xml:space="preserve"> </w:t>
      </w:r>
    </w:p>
    <w:p w:rsidR="00FE5BF0" w:rsidRPr="005C63DB" w:rsidRDefault="00FE5BF0" w:rsidP="00FE5BF0">
      <w:pPr>
        <w:jc w:val="both"/>
        <w:rPr>
          <w:rFonts w:ascii="Arial" w:hAnsi="Arial" w:cs="Arial"/>
          <w:color w:val="000000"/>
        </w:rPr>
      </w:pPr>
    </w:p>
    <w:p w:rsidR="00FE5BF0" w:rsidRPr="005C63DB" w:rsidRDefault="00FE5BF0" w:rsidP="00FE5BF0">
      <w:pPr>
        <w:jc w:val="both"/>
        <w:rPr>
          <w:rFonts w:ascii="Arial" w:hAnsi="Arial" w:cs="Arial"/>
          <w:color w:val="000000"/>
        </w:rPr>
      </w:pPr>
      <w:r w:rsidRPr="005C63DB">
        <w:rPr>
          <w:rFonts w:ascii="Arial" w:hAnsi="Arial" w:cs="Arial"/>
          <w:color w:val="000000"/>
        </w:rPr>
        <w:t>Aplica a todo</w:t>
      </w:r>
      <w:r w:rsidR="00B0596F" w:rsidRPr="005C63DB">
        <w:rPr>
          <w:rFonts w:ascii="Arial" w:hAnsi="Arial" w:cs="Arial"/>
          <w:color w:val="000000"/>
        </w:rPr>
        <w:t xml:space="preserve">s </w:t>
      </w:r>
      <w:r w:rsidR="00D72791" w:rsidRPr="005C63DB">
        <w:rPr>
          <w:rFonts w:ascii="Arial" w:hAnsi="Arial" w:cs="Arial"/>
          <w:color w:val="000000"/>
        </w:rPr>
        <w:t xml:space="preserve"> los conceptos de</w:t>
      </w:r>
      <w:r w:rsidR="00B0596F" w:rsidRPr="005C63DB">
        <w:rPr>
          <w:rFonts w:ascii="Arial" w:hAnsi="Arial" w:cs="Arial"/>
          <w:color w:val="000000"/>
        </w:rPr>
        <w:t xml:space="preserve"> gastos</w:t>
      </w:r>
      <w:r w:rsidRPr="005C63DB">
        <w:rPr>
          <w:rFonts w:ascii="Arial" w:hAnsi="Arial" w:cs="Arial"/>
          <w:color w:val="000000"/>
        </w:rPr>
        <w:t xml:space="preserve"> financiero</w:t>
      </w:r>
      <w:r w:rsidR="00B0596F" w:rsidRPr="005C63DB">
        <w:rPr>
          <w:rFonts w:ascii="Arial" w:hAnsi="Arial" w:cs="Arial"/>
          <w:color w:val="000000"/>
        </w:rPr>
        <w:t>s</w:t>
      </w:r>
      <w:r w:rsidR="00D72791" w:rsidRPr="005C63DB">
        <w:rPr>
          <w:rFonts w:ascii="Arial" w:hAnsi="Arial" w:cs="Arial"/>
          <w:color w:val="000000"/>
        </w:rPr>
        <w:t xml:space="preserve"> que se prevean como intereses, préstamos bancarios, gastos bancarios, descuentos a clientes, entre otros</w:t>
      </w:r>
      <w:r w:rsidR="00B0596F" w:rsidRPr="005C63DB">
        <w:rPr>
          <w:rFonts w:ascii="Arial" w:hAnsi="Arial" w:cs="Arial"/>
          <w:color w:val="000000"/>
        </w:rPr>
        <w:t>.</w:t>
      </w:r>
    </w:p>
    <w:p w:rsidR="00F63592" w:rsidRDefault="00F63592" w:rsidP="00F63592">
      <w:pPr>
        <w:pStyle w:val="Ttulo"/>
        <w:numPr>
          <w:ilvl w:val="0"/>
          <w:numId w:val="24"/>
        </w:numPr>
        <w:jc w:val="both"/>
        <w:rPr>
          <w:rFonts w:ascii="Arial" w:hAnsi="Arial" w:cs="Arial"/>
          <w:b/>
          <w:color w:val="000000"/>
          <w:szCs w:val="24"/>
        </w:rPr>
      </w:pPr>
      <w:r>
        <w:rPr>
          <w:rFonts w:ascii="Arial" w:hAnsi="Arial" w:cs="Arial"/>
          <w:b/>
          <w:color w:val="000000"/>
          <w:szCs w:val="24"/>
        </w:rPr>
        <w:t>DEFINICIONES:</w:t>
      </w:r>
    </w:p>
    <w:p w:rsidR="00EA422C" w:rsidRDefault="006546EB" w:rsidP="006D42BC">
      <w:pPr>
        <w:pStyle w:val="Ttulo"/>
        <w:numPr>
          <w:ilvl w:val="1"/>
          <w:numId w:val="24"/>
        </w:numPr>
        <w:jc w:val="both"/>
        <w:rPr>
          <w:rFonts w:ascii="Arial" w:hAnsi="Arial" w:cs="Arial"/>
          <w:color w:val="000000"/>
        </w:rPr>
      </w:pPr>
      <w:r w:rsidRPr="00FC5D98">
        <w:rPr>
          <w:rFonts w:ascii="Arial" w:hAnsi="Arial" w:cs="Arial"/>
          <w:b/>
          <w:color w:val="000000"/>
        </w:rPr>
        <w:t>Fuentes de financiamiento:</w:t>
      </w:r>
      <w:r>
        <w:rPr>
          <w:rFonts w:ascii="Arial" w:hAnsi="Arial" w:cs="Arial"/>
          <w:color w:val="000000"/>
        </w:rPr>
        <w:t xml:space="preserve"> Son los posibles generadores de dinero, puede ser por medio de préstamos bancarios o por  la venta de un activo. </w:t>
      </w:r>
    </w:p>
    <w:p w:rsidR="006D42BC" w:rsidRDefault="006D42BC" w:rsidP="00CE6BCC">
      <w:pPr>
        <w:pStyle w:val="Ttulo"/>
        <w:ind w:left="450"/>
        <w:jc w:val="both"/>
        <w:rPr>
          <w:rFonts w:ascii="Arial" w:hAnsi="Arial" w:cs="Arial"/>
          <w:b/>
          <w:color w:val="000000"/>
          <w:szCs w:val="24"/>
        </w:rPr>
      </w:pPr>
    </w:p>
    <w:p w:rsidR="00F63592" w:rsidRDefault="00F63592" w:rsidP="00F63592">
      <w:pPr>
        <w:pStyle w:val="Ttulo"/>
        <w:numPr>
          <w:ilvl w:val="0"/>
          <w:numId w:val="24"/>
        </w:numPr>
        <w:jc w:val="both"/>
        <w:rPr>
          <w:rFonts w:ascii="Arial" w:hAnsi="Arial" w:cs="Arial"/>
          <w:b/>
          <w:color w:val="000000"/>
          <w:szCs w:val="24"/>
        </w:rPr>
      </w:pPr>
      <w:r>
        <w:rPr>
          <w:rFonts w:ascii="Arial" w:hAnsi="Arial" w:cs="Arial"/>
          <w:b/>
          <w:color w:val="000000"/>
          <w:szCs w:val="24"/>
        </w:rPr>
        <w:t>CONDIOCIONES GENERALES</w:t>
      </w:r>
    </w:p>
    <w:p w:rsidR="00F63592" w:rsidRDefault="00F63592" w:rsidP="00F63592">
      <w:pPr>
        <w:pStyle w:val="Ttulo"/>
        <w:numPr>
          <w:ilvl w:val="1"/>
          <w:numId w:val="24"/>
        </w:numPr>
        <w:ind w:left="0" w:firstLine="0"/>
        <w:jc w:val="both"/>
        <w:rPr>
          <w:rFonts w:ascii="Arial" w:hAnsi="Arial" w:cs="Arial"/>
          <w:color w:val="000000"/>
          <w:szCs w:val="24"/>
        </w:rPr>
      </w:pPr>
      <w:r w:rsidRPr="005C63DB">
        <w:rPr>
          <w:rFonts w:ascii="Arial" w:hAnsi="Arial" w:cs="Arial"/>
          <w:color w:val="000000"/>
          <w:szCs w:val="24"/>
        </w:rPr>
        <w:t xml:space="preserve">Su valor se obtiene al aplicar la correspondiente tasa de interés a cada uno de los préstamos que la empresa va a concretar. </w:t>
      </w:r>
    </w:p>
    <w:p w:rsidR="0050591A" w:rsidRDefault="0050591A" w:rsidP="0050591A">
      <w:pPr>
        <w:pStyle w:val="Ttulo"/>
        <w:jc w:val="both"/>
        <w:rPr>
          <w:rFonts w:ascii="Arial" w:hAnsi="Arial" w:cs="Arial"/>
          <w:color w:val="000000"/>
          <w:szCs w:val="24"/>
        </w:rPr>
      </w:pPr>
    </w:p>
    <w:p w:rsidR="00F63592" w:rsidRPr="005C63DB" w:rsidRDefault="00F63592" w:rsidP="00F63592">
      <w:pPr>
        <w:pStyle w:val="Ttulo"/>
        <w:numPr>
          <w:ilvl w:val="1"/>
          <w:numId w:val="24"/>
        </w:numPr>
        <w:ind w:left="0" w:firstLine="0"/>
        <w:jc w:val="both"/>
        <w:rPr>
          <w:rFonts w:ascii="Arial" w:hAnsi="Arial" w:cs="Arial"/>
          <w:color w:val="000000"/>
          <w:szCs w:val="24"/>
        </w:rPr>
      </w:pPr>
      <w:r w:rsidRPr="005C63DB">
        <w:rPr>
          <w:rFonts w:ascii="Arial" w:hAnsi="Arial" w:cs="Arial"/>
          <w:color w:val="000000"/>
          <w:szCs w:val="24"/>
        </w:rPr>
        <w:t xml:space="preserve">Cuando se trata de un proyecto nuevo o se quieren realizar inversiones fijas, se prevén por anticipado los créditos de largo plazo que se pueden contratar y su respectivo costo; por otra parte la cuantía de la financiación de corto plazo no es posible calcular hasta que se elabora el flujo de caja para ver si se requiere financiación adicional y su valor. </w:t>
      </w:r>
    </w:p>
    <w:p w:rsidR="00F63592" w:rsidRDefault="00F63592" w:rsidP="00F63592">
      <w:pPr>
        <w:pStyle w:val="Ttulo"/>
        <w:jc w:val="both"/>
        <w:rPr>
          <w:rFonts w:ascii="Arial" w:hAnsi="Arial" w:cs="Arial"/>
          <w:b/>
          <w:color w:val="000000"/>
          <w:szCs w:val="24"/>
        </w:rPr>
      </w:pPr>
    </w:p>
    <w:p w:rsidR="008A6657" w:rsidRDefault="008A6657" w:rsidP="008A6657">
      <w:pPr>
        <w:pStyle w:val="Ttulo"/>
        <w:jc w:val="both"/>
        <w:rPr>
          <w:rFonts w:ascii="Arial" w:hAnsi="Arial" w:cs="Arial"/>
          <w:b/>
          <w:color w:val="000000"/>
          <w:szCs w:val="24"/>
        </w:rPr>
      </w:pPr>
    </w:p>
    <w:p w:rsidR="008A6657" w:rsidRDefault="008A6657" w:rsidP="008A6657">
      <w:pPr>
        <w:pStyle w:val="Ttulo"/>
        <w:jc w:val="both"/>
        <w:rPr>
          <w:rFonts w:ascii="Arial" w:hAnsi="Arial" w:cs="Arial"/>
          <w:b/>
          <w:color w:val="000000"/>
          <w:szCs w:val="24"/>
        </w:rPr>
      </w:pPr>
    </w:p>
    <w:p w:rsidR="008A6657" w:rsidRDefault="008A6657" w:rsidP="008A6657">
      <w:pPr>
        <w:pStyle w:val="Ttulo"/>
        <w:jc w:val="both"/>
        <w:rPr>
          <w:rFonts w:ascii="Arial" w:hAnsi="Arial" w:cs="Arial"/>
          <w:b/>
          <w:color w:val="000000"/>
          <w:szCs w:val="24"/>
        </w:rPr>
      </w:pPr>
    </w:p>
    <w:p w:rsidR="008A6657" w:rsidRDefault="008A6657" w:rsidP="008A6657">
      <w:pPr>
        <w:pStyle w:val="Ttulo"/>
        <w:ind w:left="298"/>
        <w:jc w:val="both"/>
        <w:rPr>
          <w:rFonts w:ascii="Arial" w:hAnsi="Arial" w:cs="Arial"/>
          <w:b/>
          <w:color w:val="000000"/>
          <w:szCs w:val="24"/>
        </w:rPr>
      </w:pPr>
    </w:p>
    <w:p w:rsidR="008A6657" w:rsidRDefault="008A6657" w:rsidP="008A6657">
      <w:pPr>
        <w:pStyle w:val="Ttulo"/>
        <w:ind w:left="298"/>
        <w:jc w:val="both"/>
        <w:rPr>
          <w:rFonts w:ascii="Arial" w:hAnsi="Arial" w:cs="Arial"/>
          <w:b/>
          <w:color w:val="000000"/>
          <w:szCs w:val="24"/>
        </w:rPr>
      </w:pPr>
    </w:p>
    <w:p w:rsidR="008A6657" w:rsidRDefault="008A6657" w:rsidP="008A6657">
      <w:pPr>
        <w:pStyle w:val="Ttulo"/>
        <w:ind w:left="298"/>
        <w:jc w:val="both"/>
        <w:rPr>
          <w:rFonts w:ascii="Arial" w:hAnsi="Arial" w:cs="Arial"/>
          <w:b/>
          <w:color w:val="000000"/>
          <w:szCs w:val="24"/>
        </w:rPr>
      </w:pPr>
    </w:p>
    <w:p w:rsidR="008A6657" w:rsidRDefault="008A6657" w:rsidP="008A6657">
      <w:pPr>
        <w:pStyle w:val="Ttulo"/>
        <w:ind w:left="298"/>
        <w:jc w:val="both"/>
        <w:rPr>
          <w:rFonts w:ascii="Arial" w:hAnsi="Arial" w:cs="Arial"/>
          <w:b/>
          <w:color w:val="000000"/>
          <w:szCs w:val="24"/>
        </w:rPr>
      </w:pPr>
    </w:p>
    <w:p w:rsidR="008A6657" w:rsidRDefault="008A6657" w:rsidP="008A6657">
      <w:pPr>
        <w:pStyle w:val="Ttulo"/>
        <w:ind w:left="298"/>
        <w:jc w:val="both"/>
        <w:rPr>
          <w:rFonts w:ascii="Arial" w:hAnsi="Arial" w:cs="Arial"/>
          <w:b/>
          <w:color w:val="000000"/>
          <w:szCs w:val="24"/>
        </w:rPr>
      </w:pPr>
    </w:p>
    <w:p w:rsidR="008A6657" w:rsidRDefault="008A6657" w:rsidP="008A6657">
      <w:pPr>
        <w:pStyle w:val="Ttulo"/>
        <w:ind w:left="298"/>
        <w:jc w:val="both"/>
        <w:rPr>
          <w:rFonts w:ascii="Arial" w:hAnsi="Arial" w:cs="Arial"/>
          <w:b/>
          <w:color w:val="000000"/>
          <w:szCs w:val="24"/>
        </w:rPr>
      </w:pPr>
    </w:p>
    <w:p w:rsidR="008A6657" w:rsidRDefault="008A6657" w:rsidP="008A6657">
      <w:pPr>
        <w:pStyle w:val="Ttulo"/>
        <w:ind w:left="298"/>
        <w:jc w:val="both"/>
        <w:rPr>
          <w:rFonts w:ascii="Arial" w:hAnsi="Arial" w:cs="Arial"/>
          <w:b/>
          <w:color w:val="000000"/>
          <w:szCs w:val="24"/>
        </w:rPr>
      </w:pPr>
    </w:p>
    <w:p w:rsidR="008A6657" w:rsidRDefault="008A6657" w:rsidP="008A6657">
      <w:pPr>
        <w:pStyle w:val="Ttulo"/>
        <w:ind w:left="298"/>
        <w:jc w:val="both"/>
        <w:rPr>
          <w:rFonts w:ascii="Arial" w:hAnsi="Arial" w:cs="Arial"/>
          <w:b/>
          <w:color w:val="000000"/>
          <w:szCs w:val="24"/>
        </w:rPr>
      </w:pPr>
    </w:p>
    <w:p w:rsidR="008A6657" w:rsidRDefault="008A6657" w:rsidP="008A6657">
      <w:pPr>
        <w:pStyle w:val="Ttulo"/>
        <w:ind w:left="298"/>
        <w:jc w:val="both"/>
        <w:rPr>
          <w:rFonts w:ascii="Arial" w:hAnsi="Arial" w:cs="Arial"/>
          <w:b/>
          <w:color w:val="000000"/>
          <w:szCs w:val="24"/>
        </w:rPr>
      </w:pPr>
    </w:p>
    <w:p w:rsidR="008A6657" w:rsidRDefault="008A6657" w:rsidP="008A6657">
      <w:pPr>
        <w:pStyle w:val="Ttulo"/>
        <w:ind w:left="298"/>
        <w:jc w:val="both"/>
        <w:rPr>
          <w:rFonts w:ascii="Arial" w:hAnsi="Arial" w:cs="Arial"/>
          <w:b/>
          <w:color w:val="000000"/>
          <w:szCs w:val="24"/>
        </w:rPr>
      </w:pPr>
    </w:p>
    <w:p w:rsidR="008A6657" w:rsidRDefault="008A6657" w:rsidP="008A6657">
      <w:pPr>
        <w:pStyle w:val="Ttulo"/>
        <w:ind w:left="298"/>
        <w:jc w:val="both"/>
        <w:rPr>
          <w:rFonts w:ascii="Arial" w:hAnsi="Arial" w:cs="Arial"/>
          <w:b/>
          <w:color w:val="000000"/>
          <w:szCs w:val="24"/>
        </w:rPr>
      </w:pPr>
    </w:p>
    <w:p w:rsidR="008A6657" w:rsidRDefault="008A6657" w:rsidP="008A6657">
      <w:pPr>
        <w:pStyle w:val="Ttulo"/>
        <w:ind w:left="298"/>
        <w:jc w:val="both"/>
        <w:rPr>
          <w:rFonts w:ascii="Arial" w:hAnsi="Arial" w:cs="Arial"/>
          <w:b/>
          <w:color w:val="000000"/>
          <w:szCs w:val="24"/>
        </w:rPr>
      </w:pPr>
    </w:p>
    <w:p w:rsidR="00FE5BF0" w:rsidRDefault="00FE5BF0" w:rsidP="008A6657">
      <w:pPr>
        <w:pStyle w:val="Ttulo"/>
        <w:numPr>
          <w:ilvl w:val="0"/>
          <w:numId w:val="22"/>
        </w:numPr>
        <w:jc w:val="both"/>
        <w:rPr>
          <w:rFonts w:ascii="Arial" w:hAnsi="Arial" w:cs="Arial"/>
          <w:b/>
          <w:color w:val="000000"/>
          <w:szCs w:val="24"/>
        </w:rPr>
      </w:pPr>
      <w:r w:rsidRPr="005C63DB">
        <w:rPr>
          <w:rFonts w:ascii="Arial" w:hAnsi="Arial" w:cs="Arial"/>
          <w:b/>
          <w:color w:val="000000"/>
          <w:szCs w:val="24"/>
        </w:rPr>
        <w:t>DESCRIPCIÓN DE ACTIVIDADES</w:t>
      </w:r>
    </w:p>
    <w:p w:rsidR="00E5145A" w:rsidRPr="005C63DB" w:rsidRDefault="00E5145A" w:rsidP="00E5145A">
      <w:pPr>
        <w:pStyle w:val="Ttulo"/>
        <w:jc w:val="both"/>
        <w:rPr>
          <w:rFonts w:ascii="Arial" w:hAnsi="Arial" w:cs="Arial"/>
          <w:color w:val="000000"/>
          <w:szCs w:val="24"/>
        </w:rPr>
      </w:pPr>
    </w:p>
    <w:tbl>
      <w:tblPr>
        <w:tblW w:w="84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2335"/>
        <w:gridCol w:w="3616"/>
      </w:tblGrid>
      <w:tr w:rsidR="008C2161" w:rsidRPr="005C63DB">
        <w:trPr>
          <w:trHeight w:val="270"/>
        </w:trPr>
        <w:tc>
          <w:tcPr>
            <w:tcW w:w="2520" w:type="dxa"/>
          </w:tcPr>
          <w:p w:rsidR="008C2161" w:rsidRPr="005C63DB" w:rsidRDefault="008C2161" w:rsidP="00597018">
            <w:pPr>
              <w:jc w:val="center"/>
              <w:rPr>
                <w:rFonts w:ascii="Arial" w:hAnsi="Arial" w:cs="Arial"/>
                <w:b/>
                <w:color w:val="000000"/>
              </w:rPr>
            </w:pPr>
            <w:r w:rsidRPr="005C63DB">
              <w:rPr>
                <w:rFonts w:ascii="Arial" w:hAnsi="Arial" w:cs="Arial"/>
                <w:b/>
                <w:color w:val="000000"/>
              </w:rPr>
              <w:t>ACTIVIDAD</w:t>
            </w:r>
          </w:p>
        </w:tc>
        <w:tc>
          <w:tcPr>
            <w:tcW w:w="2335" w:type="dxa"/>
          </w:tcPr>
          <w:p w:rsidR="008C2161" w:rsidRPr="005C63DB" w:rsidRDefault="008C2161" w:rsidP="00597018">
            <w:pPr>
              <w:jc w:val="center"/>
              <w:rPr>
                <w:rFonts w:ascii="Arial" w:hAnsi="Arial" w:cs="Arial"/>
                <w:b/>
                <w:color w:val="000000"/>
              </w:rPr>
            </w:pPr>
            <w:r w:rsidRPr="005C63DB">
              <w:rPr>
                <w:rFonts w:ascii="Arial" w:hAnsi="Arial" w:cs="Arial"/>
                <w:b/>
                <w:color w:val="000000"/>
              </w:rPr>
              <w:t>RESPONSABLE</w:t>
            </w:r>
          </w:p>
        </w:tc>
        <w:tc>
          <w:tcPr>
            <w:tcW w:w="3616" w:type="dxa"/>
          </w:tcPr>
          <w:p w:rsidR="008C2161" w:rsidRPr="005C63DB" w:rsidRDefault="008C2161" w:rsidP="00597018">
            <w:pPr>
              <w:jc w:val="center"/>
              <w:rPr>
                <w:rFonts w:ascii="Arial" w:hAnsi="Arial" w:cs="Arial"/>
                <w:b/>
                <w:color w:val="000000"/>
              </w:rPr>
            </w:pPr>
            <w:r w:rsidRPr="005C63DB">
              <w:rPr>
                <w:rFonts w:ascii="Arial" w:hAnsi="Arial" w:cs="Arial"/>
                <w:b/>
                <w:color w:val="000000"/>
              </w:rPr>
              <w:t>EJECUCIÓN</w:t>
            </w:r>
          </w:p>
        </w:tc>
      </w:tr>
      <w:tr w:rsidR="008C2161" w:rsidRPr="005C63DB" w:rsidTr="00653C7B">
        <w:trPr>
          <w:cantSplit/>
          <w:trHeight w:val="1268"/>
        </w:trPr>
        <w:tc>
          <w:tcPr>
            <w:tcW w:w="2520" w:type="dxa"/>
          </w:tcPr>
          <w:p w:rsidR="008C2161" w:rsidRPr="00A974E4" w:rsidRDefault="000F70E7" w:rsidP="00A974E4">
            <w:pPr>
              <w:pStyle w:val="Prrafodelista"/>
              <w:numPr>
                <w:ilvl w:val="0"/>
                <w:numId w:val="26"/>
              </w:numPr>
              <w:shd w:val="clear" w:color="auto" w:fill="FFFFFF"/>
              <w:spacing w:after="100" w:afterAutospacing="1"/>
              <w:ind w:left="0" w:firstLine="0"/>
              <w:jc w:val="both"/>
              <w:rPr>
                <w:rFonts w:ascii="Arial" w:hAnsi="Arial" w:cs="Arial"/>
                <w:color w:val="000000"/>
              </w:rPr>
            </w:pPr>
            <w:r w:rsidRPr="00A974E4">
              <w:rPr>
                <w:rFonts w:ascii="Arial" w:hAnsi="Arial" w:cs="Arial"/>
                <w:color w:val="000000"/>
              </w:rPr>
              <w:t xml:space="preserve">Identificar </w:t>
            </w:r>
            <w:r w:rsidR="008C2161" w:rsidRPr="00A974E4">
              <w:rPr>
                <w:rFonts w:ascii="Arial" w:hAnsi="Arial" w:cs="Arial"/>
                <w:color w:val="000000"/>
              </w:rPr>
              <w:t>las fuentes de financiamiento.</w:t>
            </w:r>
          </w:p>
        </w:tc>
        <w:tc>
          <w:tcPr>
            <w:tcW w:w="2335" w:type="dxa"/>
          </w:tcPr>
          <w:p w:rsidR="008C2161" w:rsidRPr="005C63DB" w:rsidRDefault="00653C7B" w:rsidP="00653C7B">
            <w:pPr>
              <w:jc w:val="center"/>
              <w:rPr>
                <w:rFonts w:ascii="Arial" w:hAnsi="Arial" w:cs="Arial"/>
                <w:color w:val="000000"/>
              </w:rPr>
            </w:pPr>
            <w:r>
              <w:rPr>
                <w:rFonts w:ascii="Arial" w:hAnsi="Arial" w:cs="Arial"/>
                <w:color w:val="000000"/>
              </w:rPr>
              <w:t>Gerente y contador</w:t>
            </w:r>
          </w:p>
        </w:tc>
        <w:tc>
          <w:tcPr>
            <w:tcW w:w="3616" w:type="dxa"/>
          </w:tcPr>
          <w:p w:rsidR="008C2161" w:rsidRPr="005C63DB" w:rsidRDefault="00653C7B" w:rsidP="00653C7B">
            <w:pPr>
              <w:rPr>
                <w:rFonts w:ascii="Arial" w:hAnsi="Arial" w:cs="Arial"/>
                <w:color w:val="000000"/>
                <w:lang w:eastAsia="en-US"/>
              </w:rPr>
            </w:pPr>
            <w:r>
              <w:rPr>
                <w:rFonts w:ascii="Arial" w:hAnsi="Arial" w:cs="Arial"/>
                <w:color w:val="000000"/>
                <w:lang w:eastAsia="en-US"/>
              </w:rPr>
              <w:t>Se analiza las diferentes maneras de financiar un nuevo proyecto de inversión y los posibles costos en que se incurriría.</w:t>
            </w:r>
          </w:p>
        </w:tc>
      </w:tr>
      <w:tr w:rsidR="008C2161" w:rsidRPr="005C63DB" w:rsidTr="00EA422C">
        <w:trPr>
          <w:trHeight w:val="557"/>
        </w:trPr>
        <w:tc>
          <w:tcPr>
            <w:tcW w:w="2520" w:type="dxa"/>
          </w:tcPr>
          <w:p w:rsidR="008C2161" w:rsidRPr="00A974E4" w:rsidRDefault="008C2161" w:rsidP="00A974E4">
            <w:pPr>
              <w:pStyle w:val="Prrafodelista"/>
              <w:numPr>
                <w:ilvl w:val="0"/>
                <w:numId w:val="26"/>
              </w:numPr>
              <w:tabs>
                <w:tab w:val="left" w:pos="284"/>
              </w:tabs>
              <w:ind w:left="0" w:firstLine="0"/>
              <w:jc w:val="both"/>
              <w:rPr>
                <w:rFonts w:ascii="Arial" w:hAnsi="Arial" w:cs="Arial"/>
                <w:color w:val="000000"/>
              </w:rPr>
            </w:pPr>
            <w:r w:rsidRPr="00A974E4">
              <w:rPr>
                <w:rFonts w:ascii="Arial" w:hAnsi="Arial" w:cs="Arial"/>
                <w:color w:val="000000"/>
              </w:rPr>
              <w:t xml:space="preserve">Evaluar </w:t>
            </w:r>
            <w:r w:rsidR="004F7F6F" w:rsidRPr="00A974E4">
              <w:rPr>
                <w:rFonts w:ascii="Arial" w:hAnsi="Arial" w:cs="Arial"/>
                <w:color w:val="000000"/>
              </w:rPr>
              <w:t>los gastos financieros</w:t>
            </w:r>
            <w:r w:rsidRPr="00A974E4">
              <w:rPr>
                <w:rFonts w:ascii="Arial" w:hAnsi="Arial" w:cs="Arial"/>
                <w:color w:val="000000"/>
              </w:rPr>
              <w:t>.</w:t>
            </w:r>
          </w:p>
        </w:tc>
        <w:tc>
          <w:tcPr>
            <w:tcW w:w="2335" w:type="dxa"/>
          </w:tcPr>
          <w:p w:rsidR="008C2161" w:rsidRPr="005C63DB" w:rsidRDefault="00361B42" w:rsidP="00883ED7">
            <w:pPr>
              <w:jc w:val="center"/>
              <w:rPr>
                <w:rFonts w:ascii="Arial" w:hAnsi="Arial" w:cs="Arial"/>
                <w:color w:val="000000"/>
              </w:rPr>
            </w:pPr>
            <w:r>
              <w:rPr>
                <w:rFonts w:ascii="Arial" w:hAnsi="Arial" w:cs="Arial"/>
                <w:color w:val="000000"/>
              </w:rPr>
              <w:t>Gerencia</w:t>
            </w:r>
            <w:r w:rsidR="004F7F6F">
              <w:rPr>
                <w:rFonts w:ascii="Arial" w:hAnsi="Arial" w:cs="Arial"/>
                <w:color w:val="000000"/>
              </w:rPr>
              <w:t xml:space="preserve"> y contador</w:t>
            </w:r>
            <w:r>
              <w:rPr>
                <w:rFonts w:ascii="Arial" w:hAnsi="Arial" w:cs="Arial"/>
                <w:color w:val="000000"/>
              </w:rPr>
              <w:t xml:space="preserve"> </w:t>
            </w:r>
          </w:p>
        </w:tc>
        <w:tc>
          <w:tcPr>
            <w:tcW w:w="3616" w:type="dxa"/>
          </w:tcPr>
          <w:p w:rsidR="008C2161" w:rsidRPr="005C63DB" w:rsidRDefault="004F7F6F" w:rsidP="00DA3C41">
            <w:pPr>
              <w:jc w:val="both"/>
              <w:rPr>
                <w:rFonts w:ascii="Arial" w:hAnsi="Arial" w:cs="Arial"/>
                <w:color w:val="000000"/>
              </w:rPr>
            </w:pPr>
            <w:r>
              <w:rPr>
                <w:rFonts w:ascii="Arial" w:hAnsi="Arial" w:cs="Arial"/>
                <w:color w:val="000000"/>
              </w:rPr>
              <w:t>Se proyectan los gastos de mantenimiento y funcionamiento normal que se tiene en la empresa a nivel financiero como son la</w:t>
            </w:r>
            <w:r w:rsidR="00DA3C41">
              <w:rPr>
                <w:rFonts w:ascii="Arial" w:hAnsi="Arial" w:cs="Arial"/>
                <w:color w:val="000000"/>
              </w:rPr>
              <w:t xml:space="preserve">s cuotas de manejo, el gravamen a los movimientos financieros (cuatro </w:t>
            </w:r>
            <w:r>
              <w:rPr>
                <w:rFonts w:ascii="Arial" w:hAnsi="Arial" w:cs="Arial"/>
                <w:color w:val="000000"/>
              </w:rPr>
              <w:t>por mil</w:t>
            </w:r>
            <w:r w:rsidR="00DA3C41">
              <w:rPr>
                <w:rFonts w:ascii="Arial" w:hAnsi="Arial" w:cs="Arial"/>
                <w:color w:val="000000"/>
              </w:rPr>
              <w:t>), entre otros.</w:t>
            </w:r>
          </w:p>
        </w:tc>
      </w:tr>
      <w:tr w:rsidR="008C2161" w:rsidRPr="005C63DB">
        <w:trPr>
          <w:trHeight w:val="1546"/>
        </w:trPr>
        <w:tc>
          <w:tcPr>
            <w:tcW w:w="2520" w:type="dxa"/>
            <w:tcBorders>
              <w:top w:val="single" w:sz="4" w:space="0" w:color="auto"/>
              <w:left w:val="single" w:sz="4" w:space="0" w:color="auto"/>
              <w:bottom w:val="single" w:sz="4" w:space="0" w:color="auto"/>
              <w:right w:val="single" w:sz="4" w:space="0" w:color="auto"/>
            </w:tcBorders>
          </w:tcPr>
          <w:p w:rsidR="008C2161" w:rsidRPr="00A974E4" w:rsidRDefault="008C2161" w:rsidP="00A974E4">
            <w:pPr>
              <w:pStyle w:val="Prrafodelista"/>
              <w:numPr>
                <w:ilvl w:val="0"/>
                <w:numId w:val="26"/>
              </w:numPr>
              <w:tabs>
                <w:tab w:val="left" w:pos="284"/>
              </w:tabs>
              <w:ind w:left="0" w:firstLine="0"/>
              <w:jc w:val="both"/>
              <w:rPr>
                <w:rFonts w:ascii="Arial" w:hAnsi="Arial" w:cs="Arial"/>
                <w:color w:val="000000"/>
              </w:rPr>
            </w:pPr>
            <w:r w:rsidRPr="00A974E4">
              <w:rPr>
                <w:rFonts w:ascii="Arial" w:hAnsi="Arial" w:cs="Arial"/>
                <w:color w:val="000000"/>
              </w:rPr>
              <w:t xml:space="preserve">Revisión, aprobación </w:t>
            </w:r>
            <w:r w:rsidR="00345EFD" w:rsidRPr="00A974E4">
              <w:rPr>
                <w:rFonts w:ascii="Arial" w:hAnsi="Arial" w:cs="Arial"/>
                <w:color w:val="000000"/>
              </w:rPr>
              <w:t xml:space="preserve"> del p</w:t>
            </w:r>
            <w:r w:rsidRPr="00A974E4">
              <w:rPr>
                <w:rFonts w:ascii="Arial" w:hAnsi="Arial" w:cs="Arial"/>
                <w:color w:val="000000"/>
              </w:rPr>
              <w:t xml:space="preserve">resupuesto de </w:t>
            </w:r>
            <w:r w:rsidR="00580F2F" w:rsidRPr="00A974E4">
              <w:rPr>
                <w:rFonts w:ascii="Arial" w:hAnsi="Arial" w:cs="Arial"/>
                <w:color w:val="000000"/>
              </w:rPr>
              <w:t>gasto</w:t>
            </w:r>
            <w:r w:rsidR="00DA3C41" w:rsidRPr="00A974E4">
              <w:rPr>
                <w:rFonts w:ascii="Arial" w:hAnsi="Arial" w:cs="Arial"/>
                <w:color w:val="000000"/>
              </w:rPr>
              <w:t>s</w:t>
            </w:r>
            <w:r w:rsidR="00580F2F" w:rsidRPr="00A974E4">
              <w:rPr>
                <w:rFonts w:ascii="Arial" w:hAnsi="Arial" w:cs="Arial"/>
                <w:color w:val="000000"/>
              </w:rPr>
              <w:t xml:space="preserve"> financiero</w:t>
            </w:r>
          </w:p>
        </w:tc>
        <w:tc>
          <w:tcPr>
            <w:tcW w:w="2335" w:type="dxa"/>
            <w:tcBorders>
              <w:top w:val="single" w:sz="4" w:space="0" w:color="auto"/>
              <w:left w:val="single" w:sz="4" w:space="0" w:color="auto"/>
              <w:bottom w:val="single" w:sz="4" w:space="0" w:color="auto"/>
              <w:right w:val="single" w:sz="4" w:space="0" w:color="auto"/>
            </w:tcBorders>
          </w:tcPr>
          <w:p w:rsidR="008C2161" w:rsidRPr="005C63DB" w:rsidRDefault="00580F2F" w:rsidP="00883ED7">
            <w:pPr>
              <w:jc w:val="center"/>
              <w:rPr>
                <w:rFonts w:ascii="Arial" w:hAnsi="Arial" w:cs="Arial"/>
                <w:color w:val="000000"/>
              </w:rPr>
            </w:pPr>
            <w:r w:rsidRPr="005C63DB">
              <w:rPr>
                <w:rFonts w:ascii="Arial" w:hAnsi="Arial" w:cs="Arial"/>
                <w:color w:val="000000"/>
              </w:rPr>
              <w:t xml:space="preserve">Gerencia </w:t>
            </w:r>
          </w:p>
        </w:tc>
        <w:tc>
          <w:tcPr>
            <w:tcW w:w="3616" w:type="dxa"/>
            <w:tcBorders>
              <w:top w:val="single" w:sz="4" w:space="0" w:color="auto"/>
              <w:left w:val="single" w:sz="4" w:space="0" w:color="auto"/>
              <w:bottom w:val="single" w:sz="4" w:space="0" w:color="auto"/>
              <w:right w:val="single" w:sz="4" w:space="0" w:color="auto"/>
            </w:tcBorders>
          </w:tcPr>
          <w:p w:rsidR="008C2161" w:rsidRPr="005C63DB" w:rsidRDefault="008C2161" w:rsidP="00E00621">
            <w:pPr>
              <w:jc w:val="both"/>
              <w:rPr>
                <w:rFonts w:ascii="Arial" w:hAnsi="Arial" w:cs="Arial"/>
                <w:color w:val="000000"/>
              </w:rPr>
            </w:pPr>
            <w:r w:rsidRPr="005C63DB">
              <w:rPr>
                <w:rFonts w:ascii="Arial" w:hAnsi="Arial" w:cs="Arial"/>
                <w:color w:val="000000"/>
              </w:rPr>
              <w:t xml:space="preserve">El plan de </w:t>
            </w:r>
            <w:r w:rsidR="00580F2F" w:rsidRPr="005C63DB">
              <w:rPr>
                <w:rFonts w:ascii="Arial" w:hAnsi="Arial" w:cs="Arial"/>
                <w:color w:val="000000"/>
              </w:rPr>
              <w:t>gastos financieros</w:t>
            </w:r>
            <w:r w:rsidRPr="005C63DB">
              <w:rPr>
                <w:rFonts w:ascii="Arial" w:hAnsi="Arial" w:cs="Arial"/>
                <w:color w:val="000000"/>
              </w:rPr>
              <w:t xml:space="preserve"> debe ser revisado por </w:t>
            </w:r>
            <w:r w:rsidR="00345EFD">
              <w:rPr>
                <w:rFonts w:ascii="Arial" w:hAnsi="Arial" w:cs="Arial"/>
                <w:color w:val="000000"/>
              </w:rPr>
              <w:t>la gerencia</w:t>
            </w:r>
            <w:r w:rsidRPr="005C63DB">
              <w:rPr>
                <w:rFonts w:ascii="Arial" w:hAnsi="Arial" w:cs="Arial"/>
                <w:color w:val="000000"/>
              </w:rPr>
              <w:t xml:space="preserve">, quien determina si cumple con las expectativas de la empresa para ser aprobado o en su defecto será sometido a una nueva revisión para realizar los ajustes correspondientes. </w:t>
            </w:r>
          </w:p>
        </w:tc>
      </w:tr>
    </w:tbl>
    <w:p w:rsidR="002B6844" w:rsidRDefault="002B6844" w:rsidP="00284924">
      <w:pPr>
        <w:rPr>
          <w:rFonts w:ascii="Arial" w:hAnsi="Arial" w:cs="Arial"/>
          <w:b/>
          <w:color w:val="000000"/>
        </w:rPr>
      </w:pPr>
    </w:p>
    <w:p w:rsidR="001D45D7" w:rsidRPr="00A974E4" w:rsidRDefault="001D45D7" w:rsidP="008A6657">
      <w:pPr>
        <w:pStyle w:val="Prrafodelista"/>
        <w:numPr>
          <w:ilvl w:val="0"/>
          <w:numId w:val="22"/>
        </w:numPr>
        <w:jc w:val="both"/>
        <w:rPr>
          <w:b/>
          <w:bCs/>
        </w:rPr>
      </w:pPr>
      <w:r w:rsidRPr="00A974E4">
        <w:rPr>
          <w:b/>
          <w:bCs/>
        </w:rPr>
        <w:t>ANEXOS</w:t>
      </w:r>
    </w:p>
    <w:p w:rsidR="001D45D7" w:rsidRDefault="001D45D7" w:rsidP="001D45D7">
      <w:pPr>
        <w:jc w:val="both"/>
      </w:pPr>
    </w:p>
    <w:p w:rsidR="001D45D7" w:rsidRDefault="001D45D7" w:rsidP="001D45D7">
      <w:pPr>
        <w:jc w:val="both"/>
      </w:pPr>
    </w:p>
    <w:p w:rsidR="001D45D7" w:rsidRPr="00DC5BC9" w:rsidRDefault="001D45D7" w:rsidP="008A6657">
      <w:pPr>
        <w:pStyle w:val="Prrafodelista"/>
        <w:numPr>
          <w:ilvl w:val="0"/>
          <w:numId w:val="22"/>
        </w:numPr>
        <w:jc w:val="both"/>
        <w:rPr>
          <w:b/>
          <w:bCs/>
        </w:rPr>
      </w:pPr>
      <w:r w:rsidRPr="00DC5BC9">
        <w:rPr>
          <w:b/>
          <w:bCs/>
        </w:rPr>
        <w:t>DOCUMENTOS DE REFERENCIA</w:t>
      </w:r>
    </w:p>
    <w:p w:rsidR="001D45D7" w:rsidRDefault="001D45D7" w:rsidP="001D45D7">
      <w:pPr>
        <w:jc w:val="both"/>
        <w:rPr>
          <w:b/>
          <w:bCs/>
        </w:rPr>
      </w:pPr>
    </w:p>
    <w:p w:rsidR="001D45D7" w:rsidRPr="00AC2233" w:rsidRDefault="001D45D7" w:rsidP="001D45D7">
      <w:pPr>
        <w:jc w:val="both"/>
        <w:rPr>
          <w:rFonts w:ascii="Arial" w:hAnsi="Arial" w:cs="Arial"/>
        </w:rPr>
      </w:pPr>
      <w:r w:rsidRPr="00AC2233">
        <w:rPr>
          <w:rFonts w:ascii="Arial" w:hAnsi="Arial" w:cs="Arial"/>
        </w:rPr>
        <w:t>Otros procedimientos, documentos, formatos, instructivos que sean aplicables o estén relacionados con el presente procedimiento.</w:t>
      </w:r>
    </w:p>
    <w:p w:rsidR="001D45D7" w:rsidRDefault="001D45D7" w:rsidP="001D45D7">
      <w:pPr>
        <w:jc w:val="both"/>
      </w:pPr>
      <w:r>
        <w:t xml:space="preserve"> </w:t>
      </w:r>
    </w:p>
    <w:p w:rsidR="001D45D7" w:rsidRDefault="001D45D7" w:rsidP="001D45D7">
      <w:pPr>
        <w:jc w:val="both"/>
      </w:pPr>
    </w:p>
    <w:p w:rsidR="001D45D7" w:rsidRDefault="001D45D7" w:rsidP="001D45D7">
      <w:pPr>
        <w:jc w:val="both"/>
        <w:rPr>
          <w:b/>
          <w:bCs/>
        </w:rPr>
      </w:pPr>
      <w:r w:rsidRPr="00DC5BC9">
        <w:rPr>
          <w:b/>
        </w:rPr>
        <w:t>8</w:t>
      </w:r>
      <w:r>
        <w:t xml:space="preserve">.  </w:t>
      </w:r>
      <w:r>
        <w:rPr>
          <w:b/>
          <w:bCs/>
        </w:rPr>
        <w:t>CONTROL DE MODIFICACIONES</w:t>
      </w:r>
    </w:p>
    <w:p w:rsidR="001D45D7" w:rsidRDefault="001D45D7" w:rsidP="001D45D7">
      <w:pPr>
        <w:pStyle w:val="Ttulo"/>
        <w:jc w:val="both"/>
        <w:rPr>
          <w:b/>
        </w:rPr>
      </w:pPr>
    </w:p>
    <w:tbl>
      <w:tblPr>
        <w:tblW w:w="82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81"/>
        <w:gridCol w:w="2039"/>
        <w:gridCol w:w="3402"/>
      </w:tblGrid>
      <w:tr w:rsidR="001D45D7" w:rsidTr="00A974E4">
        <w:tc>
          <w:tcPr>
            <w:tcW w:w="2781" w:type="dxa"/>
          </w:tcPr>
          <w:p w:rsidR="001D45D7" w:rsidRDefault="001D45D7" w:rsidP="00A974E4">
            <w:pPr>
              <w:pStyle w:val="Ttulo"/>
              <w:rPr>
                <w:b/>
              </w:rPr>
            </w:pPr>
            <w:r>
              <w:rPr>
                <w:b/>
              </w:rPr>
              <w:t>FECHA</w:t>
            </w:r>
          </w:p>
        </w:tc>
        <w:tc>
          <w:tcPr>
            <w:tcW w:w="2039" w:type="dxa"/>
          </w:tcPr>
          <w:p w:rsidR="001D45D7" w:rsidRDefault="001D45D7" w:rsidP="00A974E4">
            <w:pPr>
              <w:pStyle w:val="Ttulo"/>
              <w:rPr>
                <w:b/>
              </w:rPr>
            </w:pPr>
            <w:r>
              <w:rPr>
                <w:b/>
              </w:rPr>
              <w:t>VERSIÓN</w:t>
            </w:r>
          </w:p>
        </w:tc>
        <w:tc>
          <w:tcPr>
            <w:tcW w:w="3402" w:type="dxa"/>
          </w:tcPr>
          <w:p w:rsidR="001D45D7" w:rsidRDefault="001D45D7" w:rsidP="00A974E4">
            <w:pPr>
              <w:pStyle w:val="Ttulo"/>
              <w:rPr>
                <w:b/>
              </w:rPr>
            </w:pPr>
            <w:r>
              <w:rPr>
                <w:b/>
              </w:rPr>
              <w:t>OBSERVACIÓN</w:t>
            </w:r>
          </w:p>
        </w:tc>
      </w:tr>
      <w:tr w:rsidR="001D45D7" w:rsidTr="00A974E4">
        <w:tc>
          <w:tcPr>
            <w:tcW w:w="2781" w:type="dxa"/>
          </w:tcPr>
          <w:p w:rsidR="001D45D7" w:rsidRDefault="001D45D7" w:rsidP="00A974E4">
            <w:pPr>
              <w:pStyle w:val="Ttulo"/>
              <w:rPr>
                <w:bCs/>
              </w:rPr>
            </w:pPr>
            <w:r>
              <w:rPr>
                <w:bCs/>
              </w:rPr>
              <w:t>11 de Mayo de 2009</w:t>
            </w:r>
          </w:p>
        </w:tc>
        <w:tc>
          <w:tcPr>
            <w:tcW w:w="2039" w:type="dxa"/>
          </w:tcPr>
          <w:p w:rsidR="001D45D7" w:rsidRDefault="001D45D7" w:rsidP="00A974E4">
            <w:pPr>
              <w:pStyle w:val="Ttulo"/>
              <w:rPr>
                <w:bCs/>
              </w:rPr>
            </w:pPr>
            <w:r>
              <w:rPr>
                <w:bCs/>
              </w:rPr>
              <w:t>1</w:t>
            </w:r>
          </w:p>
        </w:tc>
        <w:tc>
          <w:tcPr>
            <w:tcW w:w="3402" w:type="dxa"/>
          </w:tcPr>
          <w:p w:rsidR="001D45D7" w:rsidRDefault="001D45D7" w:rsidP="00A974E4">
            <w:pPr>
              <w:pStyle w:val="Ttulo"/>
              <w:rPr>
                <w:bCs/>
              </w:rPr>
            </w:pPr>
            <w:r>
              <w:rPr>
                <w:bCs/>
              </w:rPr>
              <w:t>EMISIÓN</w:t>
            </w:r>
          </w:p>
        </w:tc>
      </w:tr>
    </w:tbl>
    <w:p w:rsidR="002B6844" w:rsidRDefault="002B6844" w:rsidP="00284924">
      <w:pPr>
        <w:rPr>
          <w:rFonts w:ascii="Arial" w:hAnsi="Arial" w:cs="Arial"/>
          <w:b/>
          <w:color w:val="000000"/>
        </w:rPr>
      </w:pPr>
    </w:p>
    <w:p w:rsidR="002B6844" w:rsidRDefault="002B6844" w:rsidP="00284924">
      <w:pPr>
        <w:rPr>
          <w:rFonts w:ascii="Arial" w:hAnsi="Arial" w:cs="Arial"/>
          <w:b/>
          <w:color w:val="000000"/>
        </w:rPr>
      </w:pPr>
    </w:p>
    <w:p w:rsidR="002B6844" w:rsidRDefault="002B6844" w:rsidP="00284924">
      <w:pPr>
        <w:rPr>
          <w:rFonts w:ascii="Arial" w:hAnsi="Arial" w:cs="Arial"/>
          <w:b/>
          <w:color w:val="000000"/>
        </w:rPr>
      </w:pPr>
    </w:p>
    <w:p w:rsidR="002B6844" w:rsidRDefault="002B6844" w:rsidP="00284924">
      <w:pPr>
        <w:rPr>
          <w:rFonts w:ascii="Arial" w:hAnsi="Arial" w:cs="Arial"/>
          <w:b/>
          <w:color w:val="000000"/>
        </w:rPr>
      </w:pPr>
    </w:p>
    <w:p w:rsidR="002B6844" w:rsidRDefault="002B6844" w:rsidP="00284924">
      <w:pPr>
        <w:rPr>
          <w:rFonts w:ascii="Arial" w:hAnsi="Arial" w:cs="Arial"/>
          <w:b/>
          <w:color w:val="000000"/>
        </w:rPr>
      </w:pPr>
    </w:p>
    <w:p w:rsidR="002B6844" w:rsidRDefault="002B6844" w:rsidP="00284924">
      <w:pPr>
        <w:rPr>
          <w:rFonts w:ascii="Arial" w:hAnsi="Arial" w:cs="Arial"/>
          <w:b/>
          <w:color w:val="000000"/>
        </w:rPr>
      </w:pPr>
    </w:p>
    <w:p w:rsidR="002B6844" w:rsidRDefault="002B6844" w:rsidP="00284924">
      <w:pPr>
        <w:rPr>
          <w:rFonts w:ascii="Arial" w:hAnsi="Arial" w:cs="Arial"/>
          <w:b/>
          <w:color w:val="000000"/>
        </w:rPr>
      </w:pPr>
    </w:p>
    <w:p w:rsidR="002B6844" w:rsidRDefault="002B6844" w:rsidP="00284924">
      <w:pPr>
        <w:rPr>
          <w:rFonts w:ascii="Arial" w:hAnsi="Arial" w:cs="Arial"/>
          <w:b/>
          <w:color w:val="000000"/>
        </w:rPr>
      </w:pPr>
    </w:p>
    <w:p w:rsidR="002B6844" w:rsidRDefault="002B6844" w:rsidP="00284924">
      <w:pPr>
        <w:rPr>
          <w:rFonts w:ascii="Arial" w:hAnsi="Arial" w:cs="Arial"/>
          <w:b/>
          <w:color w:val="000000"/>
        </w:rPr>
      </w:pPr>
    </w:p>
    <w:p w:rsidR="002B6844" w:rsidRDefault="002B6844" w:rsidP="00284924">
      <w:pPr>
        <w:rPr>
          <w:rFonts w:ascii="Arial" w:hAnsi="Arial" w:cs="Arial"/>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3765"/>
      </w:tblGrid>
      <w:tr w:rsidR="00284924" w:rsidRPr="002D0B4D" w:rsidTr="00DA3C41">
        <w:trPr>
          <w:trHeight w:val="893"/>
        </w:trPr>
        <w:tc>
          <w:tcPr>
            <w:tcW w:w="4714" w:type="dxa"/>
          </w:tcPr>
          <w:p w:rsidR="00284924" w:rsidRPr="002D0B4D" w:rsidRDefault="00284924" w:rsidP="00DA3C41">
            <w:pPr>
              <w:jc w:val="center"/>
              <w:rPr>
                <w:rFonts w:ascii="Arial" w:hAnsi="Arial" w:cs="Arial"/>
                <w:color w:val="000000"/>
                <w:lang w:val="es-CO"/>
              </w:rPr>
            </w:pPr>
          </w:p>
          <w:p w:rsidR="00284924" w:rsidRPr="002D0B4D" w:rsidRDefault="00284924" w:rsidP="00DA3C41">
            <w:pPr>
              <w:jc w:val="center"/>
              <w:rPr>
                <w:rFonts w:ascii="Arial" w:hAnsi="Arial" w:cs="Arial"/>
                <w:color w:val="000000"/>
                <w:lang w:val="es-CO"/>
              </w:rPr>
            </w:pPr>
            <w:r>
              <w:rPr>
                <w:noProof/>
                <w:lang w:val="es-CO" w:eastAsia="es-CO"/>
              </w:rPr>
              <w:drawing>
                <wp:inline distT="0" distB="0" distL="0" distR="0">
                  <wp:extent cx="2183765" cy="427355"/>
                  <wp:effectExtent l="19050" t="0" r="6985" b="0"/>
                  <wp:docPr id="1" name="Imagen 376" descr="COMERCIAL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COMERCIALIZADORA"/>
                          <pic:cNvPicPr>
                            <a:picLocks noChangeAspect="1" noChangeArrowheads="1"/>
                          </pic:cNvPicPr>
                        </pic:nvPicPr>
                        <pic:blipFill>
                          <a:blip r:embed="rId8"/>
                          <a:srcRect/>
                          <a:stretch>
                            <a:fillRect/>
                          </a:stretch>
                        </pic:blipFill>
                        <pic:spPr bwMode="auto">
                          <a:xfrm>
                            <a:off x="0" y="0"/>
                            <a:ext cx="2183765" cy="427355"/>
                          </a:xfrm>
                          <a:prstGeom prst="rect">
                            <a:avLst/>
                          </a:prstGeom>
                          <a:noFill/>
                          <a:ln w="9525">
                            <a:noFill/>
                            <a:miter lim="800000"/>
                            <a:headEnd/>
                            <a:tailEnd/>
                          </a:ln>
                        </pic:spPr>
                      </pic:pic>
                    </a:graphicData>
                  </a:graphic>
                </wp:inline>
              </w:drawing>
            </w:r>
          </w:p>
        </w:tc>
        <w:tc>
          <w:tcPr>
            <w:tcW w:w="3765" w:type="dxa"/>
          </w:tcPr>
          <w:p w:rsidR="00284924" w:rsidRPr="002D0B4D" w:rsidRDefault="00284924" w:rsidP="00DA3C41">
            <w:pPr>
              <w:jc w:val="center"/>
              <w:rPr>
                <w:rFonts w:ascii="Arial" w:hAnsi="Arial" w:cs="Arial"/>
                <w:b/>
                <w:color w:val="000000"/>
              </w:rPr>
            </w:pPr>
          </w:p>
          <w:p w:rsidR="00284924" w:rsidRPr="002D0B4D" w:rsidRDefault="00555028" w:rsidP="00DA3C41">
            <w:pPr>
              <w:jc w:val="center"/>
              <w:rPr>
                <w:rFonts w:ascii="Arial" w:hAnsi="Arial" w:cs="Arial"/>
                <w:b/>
                <w:color w:val="000000"/>
              </w:rPr>
            </w:pPr>
            <w:r>
              <w:rPr>
                <w:rFonts w:ascii="Arial" w:hAnsi="Arial" w:cs="Arial"/>
                <w:b/>
                <w:color w:val="000000"/>
              </w:rPr>
              <w:t>ESTADO</w:t>
            </w:r>
            <w:r w:rsidR="00D13AB2">
              <w:rPr>
                <w:rFonts w:ascii="Arial" w:hAnsi="Arial" w:cs="Arial"/>
                <w:b/>
                <w:color w:val="000000"/>
              </w:rPr>
              <w:t>S</w:t>
            </w:r>
            <w:r>
              <w:rPr>
                <w:rFonts w:ascii="Arial" w:hAnsi="Arial" w:cs="Arial"/>
                <w:b/>
                <w:color w:val="000000"/>
              </w:rPr>
              <w:t xml:space="preserve"> FINANICEROS</w:t>
            </w:r>
            <w:r w:rsidR="00284924" w:rsidRPr="002D0B4D">
              <w:rPr>
                <w:rFonts w:ascii="Arial" w:hAnsi="Arial" w:cs="Arial"/>
                <w:b/>
                <w:color w:val="000000"/>
              </w:rPr>
              <w:t xml:space="preserve"> PROYECTADO</w:t>
            </w:r>
            <w:r w:rsidR="00D13AB2">
              <w:rPr>
                <w:rFonts w:ascii="Arial" w:hAnsi="Arial" w:cs="Arial"/>
                <w:b/>
                <w:color w:val="000000"/>
              </w:rPr>
              <w:t>S</w:t>
            </w:r>
          </w:p>
          <w:p w:rsidR="00284924" w:rsidRPr="002D0B4D" w:rsidRDefault="00284924" w:rsidP="00DA3C41">
            <w:pPr>
              <w:jc w:val="center"/>
              <w:rPr>
                <w:rFonts w:ascii="Arial" w:hAnsi="Arial" w:cs="Arial"/>
                <w:b/>
                <w:color w:val="000000"/>
              </w:rPr>
            </w:pPr>
          </w:p>
        </w:tc>
      </w:tr>
    </w:tbl>
    <w:p w:rsidR="002B6844" w:rsidRDefault="002B6844" w:rsidP="002B6844">
      <w:pPr>
        <w:rPr>
          <w:rFonts w:ascii="Arial" w:hAnsi="Arial" w:cs="Arial"/>
          <w:b/>
          <w:color w:val="000000"/>
        </w:rPr>
      </w:pPr>
    </w:p>
    <w:p w:rsidR="002B6844" w:rsidRPr="005C63DB" w:rsidRDefault="002B6844" w:rsidP="002B6844">
      <w:pPr>
        <w:jc w:val="both"/>
        <w:rPr>
          <w:rFonts w:ascii="Arial" w:hAnsi="Arial" w:cs="Arial"/>
          <w:b/>
        </w:rPr>
      </w:pPr>
    </w:p>
    <w:p w:rsidR="002B6844" w:rsidRPr="005C63DB" w:rsidRDefault="002B6844" w:rsidP="00AC2233">
      <w:pPr>
        <w:jc w:val="both"/>
        <w:rPr>
          <w:rFonts w:ascii="Arial" w:hAnsi="Arial" w:cs="Arial"/>
          <w:b/>
        </w:rPr>
      </w:pPr>
      <w:r w:rsidRPr="005C63DB">
        <w:rPr>
          <w:rFonts w:ascii="Arial" w:hAnsi="Arial" w:cs="Arial"/>
        </w:rPr>
        <w:t xml:space="preserve">El fin último de la elaboración de los presupuestos, es </w:t>
      </w:r>
      <w:r>
        <w:rPr>
          <w:rFonts w:ascii="Arial" w:hAnsi="Arial" w:cs="Arial"/>
        </w:rPr>
        <w:t>aprobar</w:t>
      </w:r>
      <w:r w:rsidRPr="005C63DB">
        <w:rPr>
          <w:rFonts w:ascii="Arial" w:hAnsi="Arial" w:cs="Arial"/>
        </w:rPr>
        <w:t xml:space="preserve"> la proyección de los estados financieros básicos</w:t>
      </w:r>
      <w:r>
        <w:rPr>
          <w:rFonts w:ascii="Arial" w:hAnsi="Arial" w:cs="Arial"/>
        </w:rPr>
        <w:t xml:space="preserve">; en los que se encuentran </w:t>
      </w:r>
      <w:r w:rsidRPr="005C63DB">
        <w:rPr>
          <w:rFonts w:ascii="Arial" w:hAnsi="Arial" w:cs="Arial"/>
        </w:rPr>
        <w:t xml:space="preserve">el estado de resultados, el estado de flujo de efectivo y el balance general, estos </w:t>
      </w:r>
      <w:r>
        <w:rPr>
          <w:rFonts w:ascii="Arial" w:hAnsi="Arial" w:cs="Arial"/>
        </w:rPr>
        <w:t>ayudan</w:t>
      </w:r>
      <w:r w:rsidRPr="005C63DB">
        <w:rPr>
          <w:rFonts w:ascii="Arial" w:hAnsi="Arial" w:cs="Arial"/>
        </w:rPr>
        <w:t xml:space="preserve"> la administración en la planeación, control y toma de decisiones de una manera más </w:t>
      </w:r>
      <w:r>
        <w:rPr>
          <w:rFonts w:ascii="Arial" w:hAnsi="Arial" w:cs="Arial"/>
        </w:rPr>
        <w:t>adecuada</w:t>
      </w:r>
      <w:r w:rsidRPr="005C63DB">
        <w:rPr>
          <w:rFonts w:ascii="Arial" w:hAnsi="Arial" w:cs="Arial"/>
        </w:rPr>
        <w:t xml:space="preserve"> para el desarrollo normal de la empresa.</w:t>
      </w:r>
    </w:p>
    <w:p w:rsidR="00284924" w:rsidRPr="005C63DB" w:rsidRDefault="00284924" w:rsidP="00284924">
      <w:pPr>
        <w:jc w:val="both"/>
        <w:rPr>
          <w:rFonts w:ascii="Arial" w:hAnsi="Arial" w:cs="Arial"/>
        </w:rPr>
      </w:pPr>
      <w:r w:rsidRPr="005C63DB">
        <w:rPr>
          <w:rFonts w:ascii="Arial" w:hAnsi="Arial" w:cs="Arial"/>
        </w:rPr>
        <w:t>Es el primer estado financiero que se comienza a proyectar, y  su estructura generalmente se conforma en el orden de  preparación de los presupuestos realizados anteriormente.</w:t>
      </w:r>
    </w:p>
    <w:p w:rsidR="00284924" w:rsidRDefault="00284924" w:rsidP="00284924">
      <w:pPr>
        <w:jc w:val="both"/>
        <w:rPr>
          <w:rFonts w:ascii="Arial" w:hAnsi="Arial" w:cs="Arial"/>
        </w:rPr>
      </w:pPr>
    </w:p>
    <w:p w:rsidR="00284924" w:rsidRPr="00383097" w:rsidRDefault="00284924" w:rsidP="00FA45D4">
      <w:pPr>
        <w:pStyle w:val="Prrafodelista"/>
        <w:numPr>
          <w:ilvl w:val="0"/>
          <w:numId w:val="4"/>
        </w:numPr>
        <w:rPr>
          <w:rFonts w:ascii="Arial" w:hAnsi="Arial" w:cs="Arial"/>
          <w:b/>
          <w:color w:val="000000"/>
        </w:rPr>
      </w:pPr>
      <w:r w:rsidRPr="00383097">
        <w:rPr>
          <w:rFonts w:ascii="Arial" w:hAnsi="Arial" w:cs="Arial"/>
          <w:b/>
          <w:color w:val="000000"/>
          <w:lang w:eastAsia="en-US"/>
        </w:rPr>
        <w:t>OBJETIVO</w:t>
      </w:r>
    </w:p>
    <w:p w:rsidR="00284924" w:rsidRPr="00383097" w:rsidRDefault="00284924" w:rsidP="00284924">
      <w:pPr>
        <w:pStyle w:val="Prrafodelista"/>
        <w:rPr>
          <w:rFonts w:ascii="Arial" w:hAnsi="Arial" w:cs="Arial"/>
          <w:b/>
          <w:color w:val="000000"/>
        </w:rPr>
      </w:pPr>
    </w:p>
    <w:p w:rsidR="00284924" w:rsidRDefault="00DA3C41" w:rsidP="00DA3C41">
      <w:pPr>
        <w:jc w:val="both"/>
        <w:rPr>
          <w:rFonts w:ascii="Arial" w:hAnsi="Arial" w:cs="Arial"/>
        </w:rPr>
      </w:pPr>
      <w:r>
        <w:rPr>
          <w:rFonts w:ascii="Arial" w:hAnsi="Arial" w:cs="Arial"/>
        </w:rPr>
        <w:t>Informar de manera estructurada la proyección de los resultados económicos,</w:t>
      </w:r>
      <w:r w:rsidR="0065119C">
        <w:rPr>
          <w:rFonts w:ascii="Arial" w:hAnsi="Arial" w:cs="Arial"/>
        </w:rPr>
        <w:t xml:space="preserve"> los movimientos futuros de efectivo y la situación financiera futura de la empresa </w:t>
      </w:r>
      <w:r>
        <w:rPr>
          <w:rFonts w:ascii="Arial" w:hAnsi="Arial" w:cs="Arial"/>
        </w:rPr>
        <w:t xml:space="preserve">que la compañía </w:t>
      </w:r>
      <w:r w:rsidR="0065119C">
        <w:rPr>
          <w:rFonts w:ascii="Arial" w:hAnsi="Arial" w:cs="Arial"/>
        </w:rPr>
        <w:t xml:space="preserve">espera </w:t>
      </w:r>
      <w:r>
        <w:rPr>
          <w:rFonts w:ascii="Arial" w:hAnsi="Arial" w:cs="Arial"/>
        </w:rPr>
        <w:t>por el desarrollo de su actividad económica y de otras</w:t>
      </w:r>
      <w:r w:rsidR="0065119C">
        <w:rPr>
          <w:rFonts w:ascii="Arial" w:hAnsi="Arial" w:cs="Arial"/>
        </w:rPr>
        <w:t xml:space="preserve"> actividades </w:t>
      </w:r>
      <w:r>
        <w:rPr>
          <w:rFonts w:ascii="Arial" w:hAnsi="Arial" w:cs="Arial"/>
        </w:rPr>
        <w:t xml:space="preserve">secundarias, durante el periodo de </w:t>
      </w:r>
      <w:r w:rsidR="005C59A5">
        <w:rPr>
          <w:rFonts w:ascii="Arial" w:hAnsi="Arial" w:cs="Arial"/>
        </w:rPr>
        <w:t>presupuestación</w:t>
      </w:r>
      <w:r w:rsidR="00284924" w:rsidRPr="00383097">
        <w:rPr>
          <w:rFonts w:ascii="Arial" w:hAnsi="Arial" w:cs="Arial"/>
        </w:rPr>
        <w:t xml:space="preserve">. </w:t>
      </w:r>
    </w:p>
    <w:p w:rsidR="00284924" w:rsidRPr="00383097" w:rsidRDefault="00284924" w:rsidP="00284924">
      <w:pPr>
        <w:rPr>
          <w:rFonts w:ascii="Arial" w:hAnsi="Arial" w:cs="Arial"/>
        </w:rPr>
      </w:pPr>
    </w:p>
    <w:p w:rsidR="00284924" w:rsidRPr="00383097" w:rsidRDefault="00284924" w:rsidP="00FA45D4">
      <w:pPr>
        <w:pStyle w:val="Prrafodelista"/>
        <w:numPr>
          <w:ilvl w:val="0"/>
          <w:numId w:val="4"/>
        </w:numPr>
        <w:rPr>
          <w:rFonts w:ascii="Arial" w:hAnsi="Arial" w:cs="Arial"/>
          <w:color w:val="000000"/>
        </w:rPr>
      </w:pPr>
      <w:r w:rsidRPr="00383097">
        <w:rPr>
          <w:rFonts w:ascii="Arial" w:hAnsi="Arial" w:cs="Arial"/>
          <w:b/>
          <w:color w:val="000000"/>
        </w:rPr>
        <w:t xml:space="preserve">ALCANCE </w:t>
      </w:r>
    </w:p>
    <w:p w:rsidR="00284924" w:rsidRPr="005C63DB" w:rsidRDefault="00284924" w:rsidP="00284924">
      <w:pPr>
        <w:jc w:val="both"/>
        <w:rPr>
          <w:rFonts w:ascii="Arial" w:hAnsi="Arial" w:cs="Arial"/>
          <w:color w:val="000000"/>
        </w:rPr>
      </w:pPr>
    </w:p>
    <w:p w:rsidR="00284924" w:rsidRPr="005C63DB" w:rsidRDefault="00284924" w:rsidP="00284924">
      <w:pPr>
        <w:jc w:val="both"/>
        <w:rPr>
          <w:rFonts w:ascii="Arial" w:hAnsi="Arial" w:cs="Arial"/>
          <w:color w:val="000000"/>
        </w:rPr>
      </w:pPr>
      <w:r w:rsidRPr="005C63DB">
        <w:rPr>
          <w:rFonts w:ascii="Arial" w:hAnsi="Arial" w:cs="Arial"/>
          <w:color w:val="000000"/>
        </w:rPr>
        <w:t xml:space="preserve">Aplica a todos </w:t>
      </w:r>
      <w:r w:rsidR="00DA3C41">
        <w:rPr>
          <w:rFonts w:ascii="Arial" w:hAnsi="Arial" w:cs="Arial"/>
          <w:color w:val="000000"/>
        </w:rPr>
        <w:t>los</w:t>
      </w:r>
      <w:r w:rsidR="0065119C">
        <w:rPr>
          <w:rFonts w:ascii="Arial" w:hAnsi="Arial" w:cs="Arial"/>
          <w:color w:val="000000"/>
        </w:rPr>
        <w:t xml:space="preserve"> elementos de los estados financieros,</w:t>
      </w:r>
      <w:r w:rsidR="00DA3C41">
        <w:rPr>
          <w:rFonts w:ascii="Arial" w:hAnsi="Arial" w:cs="Arial"/>
          <w:color w:val="000000"/>
        </w:rPr>
        <w:t xml:space="preserve"> ingresos</w:t>
      </w:r>
      <w:r w:rsidR="0065119C">
        <w:rPr>
          <w:rFonts w:ascii="Arial" w:hAnsi="Arial" w:cs="Arial"/>
          <w:color w:val="000000"/>
        </w:rPr>
        <w:t>, costos, gastos, activos, pasivos y patrimonio</w:t>
      </w:r>
      <w:r w:rsidR="00DA3C41">
        <w:rPr>
          <w:rFonts w:ascii="Arial" w:hAnsi="Arial" w:cs="Arial"/>
          <w:color w:val="000000"/>
        </w:rPr>
        <w:t xml:space="preserve"> proyectados de la empresa</w:t>
      </w:r>
      <w:r w:rsidR="00FA0478">
        <w:rPr>
          <w:rFonts w:ascii="Arial" w:hAnsi="Arial" w:cs="Arial"/>
          <w:color w:val="000000"/>
        </w:rPr>
        <w:t xml:space="preserve"> y para todas la</w:t>
      </w:r>
      <w:r w:rsidR="00C0541D">
        <w:rPr>
          <w:rFonts w:ascii="Arial" w:hAnsi="Arial" w:cs="Arial"/>
          <w:color w:val="000000"/>
        </w:rPr>
        <w:t>s</w:t>
      </w:r>
      <w:r w:rsidR="00FA0478">
        <w:rPr>
          <w:rFonts w:ascii="Arial" w:hAnsi="Arial" w:cs="Arial"/>
          <w:color w:val="000000"/>
        </w:rPr>
        <w:t xml:space="preserve"> cuentas del balance</w:t>
      </w:r>
      <w:r w:rsidR="00DA3C41">
        <w:rPr>
          <w:rFonts w:ascii="Arial" w:hAnsi="Arial" w:cs="Arial"/>
          <w:color w:val="000000"/>
        </w:rPr>
        <w:t>.</w:t>
      </w:r>
    </w:p>
    <w:p w:rsidR="00284924" w:rsidRPr="005C63DB" w:rsidRDefault="00284924" w:rsidP="00284924">
      <w:pPr>
        <w:jc w:val="both"/>
        <w:rPr>
          <w:rFonts w:ascii="Arial" w:hAnsi="Arial" w:cs="Arial"/>
          <w:color w:val="000000"/>
        </w:rPr>
      </w:pPr>
    </w:p>
    <w:p w:rsidR="005C59A5" w:rsidRPr="005C59A5" w:rsidRDefault="00284924" w:rsidP="005C59A5">
      <w:pPr>
        <w:pStyle w:val="Textoindependiente"/>
        <w:numPr>
          <w:ilvl w:val="0"/>
          <w:numId w:val="4"/>
        </w:numPr>
        <w:rPr>
          <w:rFonts w:cs="Arial"/>
          <w:b/>
          <w:color w:val="000000"/>
          <w:szCs w:val="24"/>
        </w:rPr>
      </w:pPr>
      <w:r w:rsidRPr="005C63DB">
        <w:rPr>
          <w:rFonts w:cs="Arial"/>
          <w:b/>
          <w:color w:val="000000"/>
          <w:szCs w:val="24"/>
        </w:rPr>
        <w:t xml:space="preserve">DEFINICIONES </w:t>
      </w:r>
    </w:p>
    <w:p w:rsidR="00284924" w:rsidRPr="005C63DB" w:rsidRDefault="00284924" w:rsidP="00284924">
      <w:pPr>
        <w:pStyle w:val="Textoindependiente"/>
        <w:rPr>
          <w:rFonts w:cs="Arial"/>
          <w:color w:val="000000"/>
          <w:szCs w:val="24"/>
        </w:rPr>
      </w:pPr>
    </w:p>
    <w:p w:rsidR="00554B52" w:rsidRDefault="00284924" w:rsidP="00486960">
      <w:pPr>
        <w:pStyle w:val="Textoindependiente"/>
        <w:numPr>
          <w:ilvl w:val="1"/>
          <w:numId w:val="26"/>
        </w:numPr>
        <w:ind w:left="0" w:firstLine="0"/>
        <w:jc w:val="both"/>
        <w:rPr>
          <w:rFonts w:cs="Arial"/>
          <w:color w:val="000000"/>
        </w:rPr>
      </w:pPr>
      <w:r w:rsidRPr="005C63DB">
        <w:rPr>
          <w:rFonts w:cs="Arial"/>
          <w:b/>
          <w:color w:val="000000"/>
          <w:szCs w:val="24"/>
        </w:rPr>
        <w:t>ESTADO DE RESULTADOS</w:t>
      </w:r>
      <w:r w:rsidR="00554B52">
        <w:rPr>
          <w:rFonts w:cs="Arial"/>
          <w:b/>
          <w:color w:val="000000"/>
          <w:szCs w:val="24"/>
        </w:rPr>
        <w:t xml:space="preserve">: </w:t>
      </w:r>
      <w:r w:rsidRPr="00383097">
        <w:rPr>
          <w:rFonts w:cs="Arial"/>
          <w:color w:val="000000"/>
        </w:rPr>
        <w:t>Es el estado mediante el cual se presenta el volumen total de todos los Ingresos y Gastos incurridos por la entidad durante el periodo que abarca el mismo con el objetivo de poder conocer si la entidad ha obtenido Beneficio o Pérdida por la  gestión realizada. Nos encontramos pues ante un estado contable dinámico.</w:t>
      </w:r>
    </w:p>
    <w:p w:rsidR="0050591A" w:rsidRDefault="0050591A" w:rsidP="0050591A">
      <w:pPr>
        <w:pStyle w:val="Textoindependiente"/>
        <w:jc w:val="both"/>
        <w:rPr>
          <w:rFonts w:cs="Arial"/>
          <w:color w:val="000000"/>
        </w:rPr>
      </w:pPr>
    </w:p>
    <w:p w:rsidR="00554B52" w:rsidRDefault="00554B52" w:rsidP="00486960">
      <w:pPr>
        <w:pStyle w:val="Textoindependiente"/>
        <w:numPr>
          <w:ilvl w:val="1"/>
          <w:numId w:val="26"/>
        </w:numPr>
        <w:ind w:left="0" w:firstLine="0"/>
        <w:jc w:val="both"/>
        <w:rPr>
          <w:rFonts w:cs="Arial"/>
          <w:color w:val="000000"/>
        </w:rPr>
      </w:pPr>
      <w:r w:rsidRPr="00554B52">
        <w:rPr>
          <w:rFonts w:cs="Arial"/>
          <w:b/>
          <w:color w:val="000000"/>
          <w:szCs w:val="24"/>
        </w:rPr>
        <w:t xml:space="preserve">ESTADO DE FLUJO DE EFECTIVO: </w:t>
      </w:r>
      <w:r w:rsidRPr="00554B52">
        <w:rPr>
          <w:rFonts w:cs="Arial"/>
          <w:color w:val="000000"/>
        </w:rPr>
        <w:t xml:space="preserve">Estado financiero básico que muestra el efectivo generado y utilizado en las actividades de operación, inversión y financiación. Un Estado de Flujos de Efectivo es de tipo financiero y muestra entradas, salidas y </w:t>
      </w:r>
      <w:hyperlink r:id="rId9" w:history="1">
        <w:r w:rsidRPr="00554B52">
          <w:rPr>
            <w:color w:val="000000"/>
          </w:rPr>
          <w:t>cambio</w:t>
        </w:r>
      </w:hyperlink>
      <w:r w:rsidRPr="00554B52">
        <w:rPr>
          <w:rFonts w:cs="Arial"/>
          <w:color w:val="000000"/>
        </w:rPr>
        <w:t xml:space="preserve"> neto en el efectivo de las diferentes actividades de una empresa durante un período contable, en una forma que concilie los saldos de efectivo inicial y final.</w:t>
      </w:r>
    </w:p>
    <w:p w:rsidR="0050591A" w:rsidRDefault="0050591A" w:rsidP="0050591A">
      <w:pPr>
        <w:pStyle w:val="Textoindependiente"/>
        <w:jc w:val="both"/>
        <w:rPr>
          <w:rFonts w:cs="Arial"/>
          <w:color w:val="000000"/>
        </w:rPr>
      </w:pPr>
    </w:p>
    <w:p w:rsidR="00554B52" w:rsidRDefault="00554B52" w:rsidP="00486960">
      <w:pPr>
        <w:pStyle w:val="Textoindependiente"/>
        <w:numPr>
          <w:ilvl w:val="1"/>
          <w:numId w:val="26"/>
        </w:numPr>
        <w:ind w:left="0" w:firstLine="0"/>
        <w:jc w:val="both"/>
        <w:rPr>
          <w:rFonts w:cs="Arial"/>
          <w:color w:val="000000"/>
        </w:rPr>
      </w:pPr>
      <w:r w:rsidRPr="00554B52">
        <w:rPr>
          <w:rFonts w:cs="Arial"/>
          <w:b/>
          <w:color w:val="000000"/>
        </w:rPr>
        <w:t xml:space="preserve">BALANCE GENERAL PROYECTADO: </w:t>
      </w:r>
      <w:r w:rsidRPr="00554B52">
        <w:rPr>
          <w:rFonts w:cs="Arial"/>
          <w:color w:val="000000"/>
        </w:rPr>
        <w:t xml:space="preserve">Documento contable que refleja la situación patrimonial de la </w:t>
      </w:r>
      <w:hyperlink r:id="rId10" w:history="1">
        <w:r w:rsidRPr="00554B52">
          <w:rPr>
            <w:color w:val="000000"/>
          </w:rPr>
          <w:t>empresa</w:t>
        </w:r>
      </w:hyperlink>
      <w:r w:rsidRPr="00554B52">
        <w:rPr>
          <w:rFonts w:cs="Arial"/>
          <w:color w:val="000000"/>
        </w:rPr>
        <w:t xml:space="preserve"> en un momento del </w:t>
      </w:r>
      <w:hyperlink r:id="rId11" w:history="1">
        <w:r w:rsidRPr="00554B52">
          <w:rPr>
            <w:color w:val="000000"/>
          </w:rPr>
          <w:t>tiempo</w:t>
        </w:r>
      </w:hyperlink>
      <w:r w:rsidRPr="00554B52">
        <w:rPr>
          <w:rFonts w:cs="Arial"/>
          <w:color w:val="000000"/>
        </w:rPr>
        <w:t xml:space="preserve">. Consta de dos partes, activo y pasivo. El activo </w:t>
      </w:r>
      <w:hyperlink r:id="rId12" w:history="1">
        <w:r w:rsidRPr="00554B52">
          <w:rPr>
            <w:color w:val="000000"/>
          </w:rPr>
          <w:t>muestra</w:t>
        </w:r>
      </w:hyperlink>
      <w:r w:rsidRPr="00554B52">
        <w:rPr>
          <w:rFonts w:cs="Arial"/>
          <w:color w:val="000000"/>
        </w:rPr>
        <w:t xml:space="preserve"> los elementos patrimoniales de </w:t>
      </w:r>
      <w:hyperlink r:id="rId13" w:history="1">
        <w:r w:rsidRPr="00554B52">
          <w:rPr>
            <w:color w:val="000000"/>
          </w:rPr>
          <w:t>la empresa</w:t>
        </w:r>
      </w:hyperlink>
      <w:r w:rsidRPr="00554B52">
        <w:rPr>
          <w:rFonts w:cs="Arial"/>
          <w:color w:val="000000"/>
        </w:rPr>
        <w:t xml:space="preserve">, mientras que el pasivo detalla el origen financiero. </w:t>
      </w:r>
    </w:p>
    <w:p w:rsidR="0050591A" w:rsidRDefault="0050591A" w:rsidP="0050591A">
      <w:pPr>
        <w:pStyle w:val="Textoindependiente"/>
        <w:jc w:val="both"/>
        <w:rPr>
          <w:rFonts w:cs="Arial"/>
          <w:color w:val="000000"/>
        </w:rPr>
      </w:pPr>
    </w:p>
    <w:p w:rsidR="007C7E17" w:rsidRDefault="007C7E17" w:rsidP="005B3DC9">
      <w:pPr>
        <w:pStyle w:val="Textoindependiente"/>
        <w:numPr>
          <w:ilvl w:val="0"/>
          <w:numId w:val="4"/>
        </w:numPr>
        <w:jc w:val="both"/>
        <w:rPr>
          <w:rFonts w:cs="Arial"/>
          <w:b/>
          <w:color w:val="000000"/>
        </w:rPr>
      </w:pPr>
      <w:r w:rsidRPr="005B3DC9">
        <w:rPr>
          <w:rFonts w:cs="Arial"/>
          <w:b/>
          <w:color w:val="000000"/>
        </w:rPr>
        <w:t>CONDICIONES GENERALES.</w:t>
      </w:r>
    </w:p>
    <w:p w:rsidR="00AE0BE6" w:rsidRPr="005B3DC9" w:rsidRDefault="00AE0BE6" w:rsidP="00AE0BE6">
      <w:pPr>
        <w:pStyle w:val="Textoindependiente"/>
        <w:ind w:left="360"/>
        <w:jc w:val="both"/>
        <w:rPr>
          <w:rFonts w:cs="Arial"/>
          <w:b/>
          <w:color w:val="000000"/>
        </w:rPr>
      </w:pPr>
    </w:p>
    <w:p w:rsidR="007C7E17" w:rsidRDefault="007C7E17" w:rsidP="007C7E17">
      <w:pPr>
        <w:pStyle w:val="Textoindependiente"/>
        <w:numPr>
          <w:ilvl w:val="1"/>
          <w:numId w:val="22"/>
        </w:numPr>
        <w:tabs>
          <w:tab w:val="left" w:pos="180"/>
        </w:tabs>
        <w:jc w:val="both"/>
        <w:rPr>
          <w:rFonts w:cs="Arial"/>
          <w:color w:val="000000"/>
          <w:szCs w:val="24"/>
        </w:rPr>
      </w:pPr>
      <w:r w:rsidRPr="005C63DB">
        <w:rPr>
          <w:rFonts w:cs="Arial"/>
          <w:color w:val="000000"/>
          <w:szCs w:val="24"/>
        </w:rPr>
        <w:t>Realizar  previamente los presupuestos que conforman su estructura.</w:t>
      </w:r>
    </w:p>
    <w:p w:rsidR="0050591A" w:rsidRDefault="0050591A" w:rsidP="0050591A">
      <w:pPr>
        <w:pStyle w:val="Textoindependiente"/>
        <w:tabs>
          <w:tab w:val="left" w:pos="180"/>
        </w:tabs>
        <w:ind w:left="390"/>
        <w:jc w:val="both"/>
        <w:rPr>
          <w:rFonts w:cs="Arial"/>
          <w:color w:val="000000"/>
          <w:szCs w:val="24"/>
        </w:rPr>
      </w:pPr>
    </w:p>
    <w:p w:rsidR="007C7E17" w:rsidRDefault="004D260E" w:rsidP="00284924">
      <w:pPr>
        <w:pStyle w:val="Textoindependiente"/>
        <w:numPr>
          <w:ilvl w:val="1"/>
          <w:numId w:val="22"/>
        </w:numPr>
        <w:tabs>
          <w:tab w:val="left" w:pos="180"/>
        </w:tabs>
        <w:jc w:val="both"/>
        <w:rPr>
          <w:rFonts w:cs="Arial"/>
          <w:color w:val="000000"/>
          <w:szCs w:val="24"/>
        </w:rPr>
      </w:pPr>
      <w:r w:rsidRPr="004D260E">
        <w:rPr>
          <w:rFonts w:cs="Arial"/>
          <w:color w:val="000000"/>
          <w:szCs w:val="24"/>
        </w:rPr>
        <w:t>Para hacer la proyección del balance, necesario haber proyectado el estado de resultado y el flujo de efectivo</w:t>
      </w:r>
      <w:r w:rsidR="00577D66">
        <w:rPr>
          <w:rFonts w:cs="Arial"/>
          <w:color w:val="000000"/>
          <w:szCs w:val="24"/>
        </w:rPr>
        <w:t>.</w:t>
      </w:r>
    </w:p>
    <w:p w:rsidR="0050591A" w:rsidRDefault="0050591A" w:rsidP="0050591A">
      <w:pPr>
        <w:pStyle w:val="Prrafodelista"/>
        <w:rPr>
          <w:rFonts w:cs="Arial"/>
          <w:color w:val="000000"/>
        </w:rPr>
      </w:pPr>
    </w:p>
    <w:p w:rsidR="0050591A" w:rsidRPr="00577D66" w:rsidRDefault="0050591A" w:rsidP="0050591A">
      <w:pPr>
        <w:pStyle w:val="Textoindependiente"/>
        <w:tabs>
          <w:tab w:val="left" w:pos="180"/>
        </w:tabs>
        <w:ind w:left="390"/>
        <w:jc w:val="both"/>
        <w:rPr>
          <w:rFonts w:cs="Arial"/>
          <w:color w:val="000000"/>
          <w:szCs w:val="24"/>
        </w:rPr>
      </w:pPr>
    </w:p>
    <w:p w:rsidR="00284924" w:rsidRDefault="00284924" w:rsidP="007C7E17">
      <w:pPr>
        <w:pStyle w:val="Ttulo"/>
        <w:numPr>
          <w:ilvl w:val="0"/>
          <w:numId w:val="22"/>
        </w:numPr>
        <w:jc w:val="both"/>
        <w:rPr>
          <w:rFonts w:ascii="Arial" w:hAnsi="Arial" w:cs="Arial"/>
          <w:b/>
          <w:color w:val="000000"/>
          <w:szCs w:val="24"/>
        </w:rPr>
      </w:pPr>
      <w:r w:rsidRPr="005C63DB">
        <w:rPr>
          <w:rFonts w:ascii="Arial" w:hAnsi="Arial" w:cs="Arial"/>
          <w:b/>
          <w:color w:val="000000"/>
          <w:szCs w:val="24"/>
        </w:rPr>
        <w:t>DESCRIPCIÓN DE ACTIVIDADES</w:t>
      </w:r>
    </w:p>
    <w:p w:rsidR="00284924" w:rsidRDefault="00284924" w:rsidP="00284924">
      <w:pPr>
        <w:pStyle w:val="Ttulo"/>
        <w:jc w:val="both"/>
        <w:rPr>
          <w:rFonts w:ascii="Arial" w:hAnsi="Arial" w:cs="Arial"/>
          <w:color w:val="000000"/>
          <w:szCs w:val="24"/>
        </w:rPr>
      </w:pPr>
    </w:p>
    <w:tbl>
      <w:tblPr>
        <w:tblW w:w="84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2335"/>
        <w:gridCol w:w="3616"/>
      </w:tblGrid>
      <w:tr w:rsidR="00284924" w:rsidRPr="005C63DB" w:rsidTr="00DA3C41">
        <w:trPr>
          <w:trHeight w:val="270"/>
        </w:trPr>
        <w:tc>
          <w:tcPr>
            <w:tcW w:w="2520" w:type="dxa"/>
          </w:tcPr>
          <w:p w:rsidR="00284924" w:rsidRPr="005C63DB" w:rsidRDefault="00284924" w:rsidP="00DA3C41">
            <w:pPr>
              <w:jc w:val="center"/>
              <w:rPr>
                <w:rFonts w:ascii="Arial" w:hAnsi="Arial" w:cs="Arial"/>
                <w:b/>
                <w:color w:val="000000"/>
              </w:rPr>
            </w:pPr>
            <w:r w:rsidRPr="005C63DB">
              <w:rPr>
                <w:rFonts w:ascii="Arial" w:hAnsi="Arial" w:cs="Arial"/>
                <w:b/>
                <w:color w:val="000000"/>
              </w:rPr>
              <w:t>ACTIVIDAD</w:t>
            </w:r>
          </w:p>
        </w:tc>
        <w:tc>
          <w:tcPr>
            <w:tcW w:w="2335" w:type="dxa"/>
          </w:tcPr>
          <w:p w:rsidR="00284924" w:rsidRPr="005C63DB" w:rsidRDefault="00284924" w:rsidP="00DA3C41">
            <w:pPr>
              <w:jc w:val="center"/>
              <w:rPr>
                <w:rFonts w:ascii="Arial" w:hAnsi="Arial" w:cs="Arial"/>
                <w:b/>
                <w:color w:val="000000"/>
              </w:rPr>
            </w:pPr>
            <w:r w:rsidRPr="005C63DB">
              <w:rPr>
                <w:rFonts w:ascii="Arial" w:hAnsi="Arial" w:cs="Arial"/>
                <w:b/>
                <w:color w:val="000000"/>
              </w:rPr>
              <w:t>RESPONSABLE</w:t>
            </w:r>
          </w:p>
        </w:tc>
        <w:tc>
          <w:tcPr>
            <w:tcW w:w="3616" w:type="dxa"/>
          </w:tcPr>
          <w:p w:rsidR="00284924" w:rsidRPr="005C63DB" w:rsidRDefault="00284924" w:rsidP="00DA3C41">
            <w:pPr>
              <w:jc w:val="center"/>
              <w:rPr>
                <w:rFonts w:ascii="Arial" w:hAnsi="Arial" w:cs="Arial"/>
                <w:b/>
                <w:color w:val="000000"/>
              </w:rPr>
            </w:pPr>
            <w:r w:rsidRPr="005C63DB">
              <w:rPr>
                <w:rFonts w:ascii="Arial" w:hAnsi="Arial" w:cs="Arial"/>
                <w:b/>
                <w:color w:val="000000"/>
              </w:rPr>
              <w:t>EJECUCIÓN</w:t>
            </w:r>
          </w:p>
        </w:tc>
      </w:tr>
      <w:tr w:rsidR="00284924" w:rsidRPr="005C63DB" w:rsidTr="000E6FC4">
        <w:trPr>
          <w:cantSplit/>
          <w:trHeight w:val="1432"/>
        </w:trPr>
        <w:tc>
          <w:tcPr>
            <w:tcW w:w="2520" w:type="dxa"/>
          </w:tcPr>
          <w:p w:rsidR="00284924" w:rsidRPr="00213F5C" w:rsidRDefault="00284924" w:rsidP="000A771A">
            <w:pPr>
              <w:pStyle w:val="Prrafodelista"/>
              <w:numPr>
                <w:ilvl w:val="0"/>
                <w:numId w:val="29"/>
              </w:numPr>
              <w:shd w:val="clear" w:color="auto" w:fill="FFFFFF"/>
              <w:spacing w:after="100" w:afterAutospacing="1"/>
              <w:ind w:left="-62" w:firstLine="0"/>
              <w:jc w:val="both"/>
              <w:rPr>
                <w:rFonts w:ascii="Arial" w:hAnsi="Arial" w:cs="Arial"/>
                <w:color w:val="000000"/>
              </w:rPr>
            </w:pPr>
            <w:r w:rsidRPr="00213F5C">
              <w:rPr>
                <w:rFonts w:ascii="Arial" w:hAnsi="Arial" w:cs="Arial"/>
                <w:color w:val="000000"/>
              </w:rPr>
              <w:t>Organizar la información necesaria para elaborar la proyección</w:t>
            </w:r>
            <w:r w:rsidR="00A974E4" w:rsidRPr="00213F5C">
              <w:rPr>
                <w:rFonts w:ascii="Arial" w:hAnsi="Arial" w:cs="Arial"/>
                <w:color w:val="000000"/>
              </w:rPr>
              <w:t xml:space="preserve"> de los estados financiero</w:t>
            </w:r>
            <w:r w:rsidR="000E6FC4">
              <w:rPr>
                <w:rFonts w:ascii="Arial" w:hAnsi="Arial" w:cs="Arial"/>
                <w:color w:val="000000"/>
              </w:rPr>
              <w:t>s.</w:t>
            </w:r>
          </w:p>
        </w:tc>
        <w:tc>
          <w:tcPr>
            <w:tcW w:w="2335" w:type="dxa"/>
          </w:tcPr>
          <w:p w:rsidR="00284924" w:rsidRPr="005C63DB" w:rsidRDefault="00A974E4" w:rsidP="00DA3C41">
            <w:pPr>
              <w:jc w:val="both"/>
              <w:rPr>
                <w:rFonts w:ascii="Arial" w:hAnsi="Arial" w:cs="Arial"/>
                <w:color w:val="000000"/>
              </w:rPr>
            </w:pPr>
            <w:r>
              <w:rPr>
                <w:rFonts w:ascii="Arial" w:hAnsi="Arial" w:cs="Arial"/>
                <w:color w:val="000000"/>
              </w:rPr>
              <w:t>G</w:t>
            </w:r>
            <w:r w:rsidR="00284924">
              <w:rPr>
                <w:rFonts w:ascii="Arial" w:hAnsi="Arial" w:cs="Arial"/>
                <w:color w:val="000000"/>
              </w:rPr>
              <w:t>erente</w:t>
            </w:r>
            <w:r>
              <w:rPr>
                <w:rFonts w:ascii="Arial" w:hAnsi="Arial" w:cs="Arial"/>
                <w:color w:val="000000"/>
              </w:rPr>
              <w:t xml:space="preserve"> y contador</w:t>
            </w:r>
          </w:p>
        </w:tc>
        <w:tc>
          <w:tcPr>
            <w:tcW w:w="3616" w:type="dxa"/>
          </w:tcPr>
          <w:p w:rsidR="00284924" w:rsidRPr="005C63DB" w:rsidRDefault="00284924" w:rsidP="00DA3C41">
            <w:pPr>
              <w:jc w:val="both"/>
              <w:rPr>
                <w:rFonts w:ascii="Arial" w:hAnsi="Arial" w:cs="Arial"/>
                <w:color w:val="000000"/>
                <w:lang w:eastAsia="en-US"/>
              </w:rPr>
            </w:pPr>
            <w:r w:rsidRPr="005C63DB">
              <w:rPr>
                <w:rFonts w:ascii="Arial" w:hAnsi="Arial" w:cs="Arial"/>
              </w:rPr>
              <w:t xml:space="preserve">Se debe solicitar </w:t>
            </w:r>
            <w:r>
              <w:rPr>
                <w:rFonts w:ascii="Arial" w:hAnsi="Arial" w:cs="Arial"/>
              </w:rPr>
              <w:t xml:space="preserve">información de los presupuestos realizados </w:t>
            </w:r>
            <w:r w:rsidRPr="005C63DB">
              <w:rPr>
                <w:rFonts w:ascii="Arial" w:hAnsi="Arial" w:cs="Arial"/>
              </w:rPr>
              <w:t xml:space="preserve">para </w:t>
            </w:r>
            <w:r>
              <w:rPr>
                <w:rFonts w:ascii="Arial" w:hAnsi="Arial" w:cs="Arial"/>
              </w:rPr>
              <w:t xml:space="preserve">colocarlos </w:t>
            </w:r>
            <w:r w:rsidRPr="005C63DB">
              <w:rPr>
                <w:rFonts w:ascii="Arial" w:hAnsi="Arial" w:cs="Arial"/>
              </w:rPr>
              <w:t xml:space="preserve"> en su respectivo orden.</w:t>
            </w:r>
          </w:p>
        </w:tc>
      </w:tr>
      <w:tr w:rsidR="00284924" w:rsidRPr="005C63DB" w:rsidTr="00DA3C41">
        <w:trPr>
          <w:trHeight w:val="2326"/>
        </w:trPr>
        <w:tc>
          <w:tcPr>
            <w:tcW w:w="2520" w:type="dxa"/>
          </w:tcPr>
          <w:p w:rsidR="00284924" w:rsidRPr="00213F5C" w:rsidRDefault="00284924" w:rsidP="000A771A">
            <w:pPr>
              <w:pStyle w:val="Prrafodelista"/>
              <w:numPr>
                <w:ilvl w:val="0"/>
                <w:numId w:val="29"/>
              </w:numPr>
              <w:tabs>
                <w:tab w:val="left" w:pos="284"/>
              </w:tabs>
              <w:ind w:left="-62" w:firstLine="0"/>
              <w:rPr>
                <w:rFonts w:ascii="Arial" w:hAnsi="Arial" w:cs="Arial"/>
                <w:color w:val="000000"/>
              </w:rPr>
            </w:pPr>
            <w:r w:rsidRPr="00213F5C">
              <w:rPr>
                <w:rFonts w:ascii="Arial" w:hAnsi="Arial" w:cs="Arial"/>
                <w:color w:val="000000"/>
              </w:rPr>
              <w:t>Elaborar el estado de resultados presupuestado.</w:t>
            </w:r>
          </w:p>
        </w:tc>
        <w:tc>
          <w:tcPr>
            <w:tcW w:w="2335" w:type="dxa"/>
          </w:tcPr>
          <w:p w:rsidR="00284924" w:rsidRDefault="003B2D9F" w:rsidP="00BA19ED">
            <w:pPr>
              <w:jc w:val="center"/>
              <w:rPr>
                <w:rFonts w:ascii="Arial" w:hAnsi="Arial" w:cs="Arial"/>
                <w:color w:val="000000"/>
              </w:rPr>
            </w:pPr>
            <w:r>
              <w:rPr>
                <w:rFonts w:ascii="Arial" w:hAnsi="Arial" w:cs="Arial"/>
                <w:color w:val="000000"/>
              </w:rPr>
              <w:t>Contador</w:t>
            </w:r>
          </w:p>
          <w:p w:rsidR="00284924" w:rsidRPr="005C63DB" w:rsidRDefault="00284924" w:rsidP="00DA3C41">
            <w:pPr>
              <w:jc w:val="both"/>
              <w:rPr>
                <w:rFonts w:ascii="Arial" w:hAnsi="Arial" w:cs="Arial"/>
                <w:color w:val="000000"/>
              </w:rPr>
            </w:pPr>
            <w:r>
              <w:rPr>
                <w:rFonts w:ascii="Arial" w:hAnsi="Arial" w:cs="Arial"/>
                <w:color w:val="000000"/>
              </w:rPr>
              <w:t>.</w:t>
            </w:r>
          </w:p>
        </w:tc>
        <w:tc>
          <w:tcPr>
            <w:tcW w:w="3616" w:type="dxa"/>
          </w:tcPr>
          <w:p w:rsidR="00284924" w:rsidRDefault="00284924" w:rsidP="00DA3C41">
            <w:pPr>
              <w:jc w:val="both"/>
              <w:rPr>
                <w:rFonts w:ascii="Arial" w:hAnsi="Arial" w:cs="Arial"/>
                <w:color w:val="000000"/>
              </w:rPr>
            </w:pPr>
            <w:r>
              <w:rPr>
                <w:rFonts w:ascii="Arial" w:hAnsi="Arial" w:cs="Arial"/>
                <w:color w:val="000000"/>
              </w:rPr>
              <w:t>Se debe elaborar  estado de resultados proyectado, teniendo toda la información necesaria</w:t>
            </w:r>
          </w:p>
          <w:p w:rsidR="00284924" w:rsidRPr="005C63DB" w:rsidRDefault="003B2D9F" w:rsidP="009036E4">
            <w:pPr>
              <w:jc w:val="both"/>
              <w:rPr>
                <w:rFonts w:ascii="Arial" w:hAnsi="Arial" w:cs="Arial"/>
                <w:color w:val="000000"/>
              </w:rPr>
            </w:pPr>
            <w:r>
              <w:rPr>
                <w:rFonts w:ascii="Arial" w:hAnsi="Arial" w:cs="Arial"/>
                <w:color w:val="000000"/>
              </w:rPr>
              <w:t>remitida de los presupuestos realizados durante este proceso</w:t>
            </w:r>
            <w:r w:rsidR="00284924">
              <w:rPr>
                <w:rFonts w:ascii="Arial" w:hAnsi="Arial" w:cs="Arial"/>
                <w:color w:val="000000"/>
              </w:rPr>
              <w:t xml:space="preserve">, para posteriormente tener el dato necesario que se  llevara al estado de flujo  de efectivo.    </w:t>
            </w:r>
          </w:p>
        </w:tc>
      </w:tr>
      <w:tr w:rsidR="00213F5C" w:rsidRPr="005C63DB" w:rsidTr="00CA0E56">
        <w:trPr>
          <w:trHeight w:val="3645"/>
        </w:trPr>
        <w:tc>
          <w:tcPr>
            <w:tcW w:w="2520" w:type="dxa"/>
          </w:tcPr>
          <w:p w:rsidR="00213F5C" w:rsidRPr="00213F5C" w:rsidRDefault="00213F5C" w:rsidP="000A771A">
            <w:pPr>
              <w:pStyle w:val="Prrafodelista"/>
              <w:numPr>
                <w:ilvl w:val="0"/>
                <w:numId w:val="29"/>
              </w:numPr>
              <w:tabs>
                <w:tab w:val="left" w:pos="284"/>
              </w:tabs>
              <w:ind w:left="-62" w:firstLine="0"/>
              <w:jc w:val="both"/>
              <w:rPr>
                <w:rFonts w:ascii="Arial" w:hAnsi="Arial" w:cs="Arial"/>
                <w:color w:val="000000"/>
              </w:rPr>
            </w:pPr>
            <w:r>
              <w:rPr>
                <w:rFonts w:ascii="Arial" w:hAnsi="Arial" w:cs="Arial"/>
                <w:color w:val="000000"/>
              </w:rPr>
              <w:t>Elaboración de estado de flujo de efectivo</w:t>
            </w:r>
            <w:r w:rsidR="00577D66">
              <w:rPr>
                <w:rFonts w:ascii="Arial" w:hAnsi="Arial" w:cs="Arial"/>
                <w:color w:val="000000"/>
              </w:rPr>
              <w:t xml:space="preserve"> proyectado.</w:t>
            </w:r>
          </w:p>
        </w:tc>
        <w:tc>
          <w:tcPr>
            <w:tcW w:w="2335" w:type="dxa"/>
          </w:tcPr>
          <w:p w:rsidR="00213F5C" w:rsidRDefault="00213F5C" w:rsidP="00DA3C41">
            <w:pPr>
              <w:jc w:val="center"/>
              <w:rPr>
                <w:rFonts w:ascii="Arial" w:hAnsi="Arial" w:cs="Arial"/>
                <w:color w:val="000000"/>
              </w:rPr>
            </w:pPr>
            <w:r>
              <w:rPr>
                <w:rFonts w:ascii="Arial" w:hAnsi="Arial" w:cs="Arial"/>
                <w:color w:val="000000"/>
              </w:rPr>
              <w:t>Contador</w:t>
            </w:r>
          </w:p>
        </w:tc>
        <w:tc>
          <w:tcPr>
            <w:tcW w:w="3616" w:type="dxa"/>
          </w:tcPr>
          <w:p w:rsidR="00213F5C" w:rsidRPr="00CA0E56" w:rsidRDefault="00213F5C" w:rsidP="00DA3C41">
            <w:pPr>
              <w:jc w:val="both"/>
              <w:rPr>
                <w:rFonts w:ascii="Arial" w:hAnsi="Arial" w:cs="Arial"/>
              </w:rPr>
            </w:pPr>
            <w:r w:rsidRPr="005C63DB">
              <w:rPr>
                <w:rFonts w:ascii="Arial" w:hAnsi="Arial" w:cs="Arial"/>
              </w:rPr>
              <w:t xml:space="preserve">Analizar la información contenida en el estado de resultados y determinar cuáles renglones, y de qué manera afectan el flujo de efectivo proyectado, </w:t>
            </w:r>
            <w:r>
              <w:rPr>
                <w:rFonts w:ascii="Arial" w:hAnsi="Arial" w:cs="Arial"/>
              </w:rPr>
              <w:t>estableciendo</w:t>
            </w:r>
            <w:r w:rsidRPr="005C63DB">
              <w:rPr>
                <w:rFonts w:ascii="Arial" w:hAnsi="Arial" w:cs="Arial"/>
              </w:rPr>
              <w:t xml:space="preserve"> si aplican ingreso o egreso de caja</w:t>
            </w:r>
            <w:r>
              <w:rPr>
                <w:rFonts w:ascii="Arial" w:hAnsi="Arial" w:cs="Arial"/>
              </w:rPr>
              <w:t>, dado que hay rubros que no implican desembolsos de efectivo, como el gasto depreciación, gasto por pérdidas en cuentas irrecuperables, entre otros</w:t>
            </w:r>
            <w:r w:rsidRPr="005C63DB">
              <w:rPr>
                <w:rFonts w:ascii="Arial" w:hAnsi="Arial" w:cs="Arial"/>
              </w:rPr>
              <w:t>.</w:t>
            </w:r>
          </w:p>
        </w:tc>
      </w:tr>
      <w:tr w:rsidR="00213F5C" w:rsidRPr="005C63DB" w:rsidTr="00082FD2">
        <w:trPr>
          <w:trHeight w:val="1617"/>
        </w:trPr>
        <w:tc>
          <w:tcPr>
            <w:tcW w:w="2520" w:type="dxa"/>
          </w:tcPr>
          <w:p w:rsidR="00213F5C" w:rsidRDefault="000A771A" w:rsidP="000A771A">
            <w:pPr>
              <w:pStyle w:val="Prrafodelista"/>
              <w:numPr>
                <w:ilvl w:val="0"/>
                <w:numId w:val="29"/>
              </w:numPr>
              <w:tabs>
                <w:tab w:val="left" w:pos="284"/>
              </w:tabs>
              <w:ind w:left="-62" w:firstLine="0"/>
              <w:jc w:val="both"/>
              <w:rPr>
                <w:rFonts w:ascii="Arial" w:hAnsi="Arial" w:cs="Arial"/>
                <w:color w:val="000000"/>
              </w:rPr>
            </w:pPr>
            <w:r>
              <w:rPr>
                <w:rFonts w:ascii="Arial" w:hAnsi="Arial" w:cs="Arial"/>
              </w:rPr>
              <w:t>Elaboración</w:t>
            </w:r>
            <w:r w:rsidR="00DE66E1">
              <w:rPr>
                <w:rFonts w:ascii="Arial" w:hAnsi="Arial" w:cs="Arial"/>
              </w:rPr>
              <w:t xml:space="preserve"> del balance proyectado</w:t>
            </w:r>
            <w:r w:rsidR="00E978C0" w:rsidRPr="005C63DB">
              <w:rPr>
                <w:rFonts w:ascii="Arial" w:hAnsi="Arial" w:cs="Arial"/>
              </w:rPr>
              <w:t>.</w:t>
            </w:r>
          </w:p>
        </w:tc>
        <w:tc>
          <w:tcPr>
            <w:tcW w:w="2335" w:type="dxa"/>
          </w:tcPr>
          <w:p w:rsidR="00213F5C" w:rsidRDefault="009B7C8E" w:rsidP="00DA3C41">
            <w:pPr>
              <w:jc w:val="center"/>
              <w:rPr>
                <w:rFonts w:ascii="Arial" w:hAnsi="Arial" w:cs="Arial"/>
                <w:color w:val="000000"/>
              </w:rPr>
            </w:pPr>
            <w:r>
              <w:rPr>
                <w:rFonts w:ascii="Arial" w:hAnsi="Arial" w:cs="Arial"/>
                <w:color w:val="000000"/>
              </w:rPr>
              <w:t>Contador</w:t>
            </w:r>
          </w:p>
        </w:tc>
        <w:tc>
          <w:tcPr>
            <w:tcW w:w="3616" w:type="dxa"/>
          </w:tcPr>
          <w:p w:rsidR="00213F5C" w:rsidRPr="005C63DB" w:rsidRDefault="00E978C0" w:rsidP="00DE66E1">
            <w:pPr>
              <w:jc w:val="both"/>
              <w:rPr>
                <w:rFonts w:ascii="Arial" w:hAnsi="Arial" w:cs="Arial"/>
              </w:rPr>
            </w:pPr>
            <w:r>
              <w:rPr>
                <w:rFonts w:ascii="Arial" w:hAnsi="Arial" w:cs="Arial"/>
              </w:rPr>
              <w:t>Tomar</w:t>
            </w:r>
            <w:r w:rsidRPr="005C63DB">
              <w:rPr>
                <w:rFonts w:ascii="Arial" w:hAnsi="Arial" w:cs="Arial"/>
              </w:rPr>
              <w:t xml:space="preserve"> el estado de resultados proyectado y </w:t>
            </w:r>
            <w:r>
              <w:rPr>
                <w:rFonts w:ascii="Arial" w:hAnsi="Arial" w:cs="Arial"/>
              </w:rPr>
              <w:t>el flujo de efectivo proyectado, a</w:t>
            </w:r>
            <w:r w:rsidRPr="005C63DB">
              <w:rPr>
                <w:rFonts w:ascii="Arial" w:hAnsi="Arial" w:cs="Arial"/>
              </w:rPr>
              <w:t xml:space="preserve">nalizar la </w:t>
            </w:r>
            <w:r>
              <w:rPr>
                <w:rFonts w:ascii="Arial" w:hAnsi="Arial" w:cs="Arial"/>
              </w:rPr>
              <w:t xml:space="preserve">información </w:t>
            </w:r>
            <w:r w:rsidR="00DE66E1">
              <w:rPr>
                <w:rFonts w:ascii="Arial" w:hAnsi="Arial" w:cs="Arial"/>
              </w:rPr>
              <w:t>contenida, ajustarla según los saldos d</w:t>
            </w:r>
            <w:r w:rsidRPr="005C63DB">
              <w:rPr>
                <w:rFonts w:ascii="Arial" w:hAnsi="Arial" w:cs="Arial"/>
              </w:rPr>
              <w:t>el balance anterior</w:t>
            </w:r>
            <w:r w:rsidR="00DE66E1">
              <w:rPr>
                <w:rFonts w:ascii="Arial" w:hAnsi="Arial" w:cs="Arial"/>
              </w:rPr>
              <w:t>.</w:t>
            </w:r>
          </w:p>
        </w:tc>
      </w:tr>
    </w:tbl>
    <w:p w:rsidR="00284924" w:rsidRDefault="00284924" w:rsidP="00284924">
      <w:pPr>
        <w:pStyle w:val="Textoindependiente"/>
        <w:rPr>
          <w:rFonts w:cs="Arial"/>
          <w:b/>
          <w:color w:val="000000"/>
          <w:szCs w:val="24"/>
        </w:rPr>
      </w:pPr>
    </w:p>
    <w:tbl>
      <w:tblPr>
        <w:tblW w:w="84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2335"/>
        <w:gridCol w:w="3616"/>
      </w:tblGrid>
      <w:tr w:rsidR="0043546E" w:rsidRPr="005C63DB" w:rsidTr="000558B6">
        <w:trPr>
          <w:trHeight w:val="1952"/>
        </w:trPr>
        <w:tc>
          <w:tcPr>
            <w:tcW w:w="2520" w:type="dxa"/>
          </w:tcPr>
          <w:p w:rsidR="0043546E" w:rsidRPr="00213F5C" w:rsidRDefault="0043546E" w:rsidP="000558B6">
            <w:pPr>
              <w:pStyle w:val="Prrafodelista"/>
              <w:numPr>
                <w:ilvl w:val="0"/>
                <w:numId w:val="29"/>
              </w:numPr>
              <w:tabs>
                <w:tab w:val="left" w:pos="284"/>
              </w:tabs>
              <w:ind w:left="-62" w:firstLine="0"/>
              <w:jc w:val="both"/>
              <w:rPr>
                <w:rFonts w:ascii="Arial" w:hAnsi="Arial" w:cs="Arial"/>
                <w:color w:val="000000"/>
              </w:rPr>
            </w:pPr>
            <w:r w:rsidRPr="00213F5C">
              <w:rPr>
                <w:rFonts w:ascii="Arial" w:hAnsi="Arial" w:cs="Arial"/>
                <w:color w:val="000000"/>
              </w:rPr>
              <w:t>Revisión, aprobación y divulgación.</w:t>
            </w:r>
          </w:p>
        </w:tc>
        <w:tc>
          <w:tcPr>
            <w:tcW w:w="2335" w:type="dxa"/>
          </w:tcPr>
          <w:p w:rsidR="0043546E" w:rsidRPr="005C63DB" w:rsidRDefault="0043546E" w:rsidP="000558B6">
            <w:pPr>
              <w:jc w:val="center"/>
              <w:rPr>
                <w:rFonts w:ascii="Arial" w:hAnsi="Arial" w:cs="Arial"/>
                <w:color w:val="000000"/>
              </w:rPr>
            </w:pPr>
            <w:r>
              <w:rPr>
                <w:rFonts w:ascii="Arial" w:hAnsi="Arial" w:cs="Arial"/>
                <w:color w:val="000000"/>
              </w:rPr>
              <w:t xml:space="preserve">Gerente y Contador </w:t>
            </w:r>
          </w:p>
        </w:tc>
        <w:tc>
          <w:tcPr>
            <w:tcW w:w="3616" w:type="dxa"/>
          </w:tcPr>
          <w:p w:rsidR="0043546E" w:rsidRPr="005C63DB" w:rsidRDefault="0043546E" w:rsidP="000558B6">
            <w:pPr>
              <w:jc w:val="both"/>
              <w:rPr>
                <w:rFonts w:ascii="Arial" w:hAnsi="Arial" w:cs="Arial"/>
                <w:color w:val="000000"/>
              </w:rPr>
            </w:pPr>
            <w:r w:rsidRPr="005C63DB">
              <w:rPr>
                <w:rFonts w:ascii="Arial" w:hAnsi="Arial" w:cs="Arial"/>
                <w:color w:val="000000"/>
              </w:rPr>
              <w:t xml:space="preserve">El estado de resultados proyectado debe ser revisado </w:t>
            </w:r>
            <w:r>
              <w:rPr>
                <w:rFonts w:ascii="Arial" w:hAnsi="Arial" w:cs="Arial"/>
                <w:color w:val="000000"/>
              </w:rPr>
              <w:t>por el contador y el gerente</w:t>
            </w:r>
            <w:r w:rsidRPr="005C63DB">
              <w:rPr>
                <w:rFonts w:ascii="Arial" w:hAnsi="Arial" w:cs="Arial"/>
                <w:color w:val="000000"/>
              </w:rPr>
              <w:t>, quien determina si cumple con las expectativas de la empresa para ser aprobado y divulgado o en su defecto será sometido a una nueva revisión para realizar los ajustes correspondientes.</w:t>
            </w:r>
          </w:p>
        </w:tc>
      </w:tr>
    </w:tbl>
    <w:p w:rsidR="0043546E" w:rsidRPr="005C63DB" w:rsidRDefault="0043546E" w:rsidP="00284924">
      <w:pPr>
        <w:pStyle w:val="Textoindependiente"/>
        <w:rPr>
          <w:rFonts w:cs="Arial"/>
          <w:b/>
          <w:color w:val="000000"/>
          <w:szCs w:val="24"/>
        </w:rPr>
      </w:pPr>
    </w:p>
    <w:p w:rsidR="001D45D7" w:rsidRPr="007C7E17" w:rsidRDefault="001D45D7" w:rsidP="007C7E17">
      <w:pPr>
        <w:pStyle w:val="Prrafodelista"/>
        <w:numPr>
          <w:ilvl w:val="0"/>
          <w:numId w:val="22"/>
        </w:numPr>
        <w:jc w:val="both"/>
        <w:rPr>
          <w:b/>
          <w:bCs/>
        </w:rPr>
      </w:pPr>
      <w:r w:rsidRPr="007C7E17">
        <w:rPr>
          <w:b/>
          <w:bCs/>
        </w:rPr>
        <w:t>ANEXOS</w:t>
      </w:r>
    </w:p>
    <w:p w:rsidR="001D45D7" w:rsidRDefault="001D45D7" w:rsidP="001D45D7">
      <w:pPr>
        <w:jc w:val="both"/>
      </w:pPr>
    </w:p>
    <w:p w:rsidR="001D45D7" w:rsidRDefault="001D45D7" w:rsidP="001D45D7">
      <w:pPr>
        <w:jc w:val="both"/>
      </w:pPr>
    </w:p>
    <w:p w:rsidR="001D45D7" w:rsidRPr="00DC5BC9" w:rsidRDefault="001D45D7" w:rsidP="007C7E17">
      <w:pPr>
        <w:pStyle w:val="Prrafodelista"/>
        <w:numPr>
          <w:ilvl w:val="0"/>
          <w:numId w:val="22"/>
        </w:numPr>
        <w:jc w:val="both"/>
        <w:rPr>
          <w:b/>
          <w:bCs/>
        </w:rPr>
      </w:pPr>
      <w:r w:rsidRPr="00DC5BC9">
        <w:rPr>
          <w:b/>
          <w:bCs/>
        </w:rPr>
        <w:t>DOCUMENTOS DE REFERENCIA</w:t>
      </w:r>
    </w:p>
    <w:p w:rsidR="001D45D7" w:rsidRDefault="001D45D7" w:rsidP="001D45D7">
      <w:pPr>
        <w:jc w:val="both"/>
        <w:rPr>
          <w:b/>
          <w:bCs/>
        </w:rPr>
      </w:pPr>
    </w:p>
    <w:p w:rsidR="001D45D7" w:rsidRPr="00AC2233" w:rsidRDefault="001D45D7" w:rsidP="001D45D7">
      <w:pPr>
        <w:jc w:val="both"/>
        <w:rPr>
          <w:rFonts w:ascii="Arial" w:hAnsi="Arial" w:cs="Arial"/>
        </w:rPr>
      </w:pPr>
      <w:r w:rsidRPr="00AC2233">
        <w:rPr>
          <w:rFonts w:ascii="Arial" w:hAnsi="Arial" w:cs="Arial"/>
        </w:rPr>
        <w:t>Otros procedimientos, documentos, formatos, instructivos que sean aplicables o estén relacionados con el presente procedimiento.</w:t>
      </w:r>
    </w:p>
    <w:p w:rsidR="001D45D7" w:rsidRDefault="001D45D7" w:rsidP="001D45D7">
      <w:pPr>
        <w:jc w:val="both"/>
      </w:pPr>
      <w:r w:rsidRPr="00AC2233">
        <w:rPr>
          <w:rFonts w:ascii="Arial" w:hAnsi="Arial" w:cs="Arial"/>
        </w:rPr>
        <w:t xml:space="preserve"> </w:t>
      </w:r>
    </w:p>
    <w:p w:rsidR="001D45D7" w:rsidRDefault="001D45D7" w:rsidP="001D45D7">
      <w:pPr>
        <w:jc w:val="both"/>
      </w:pPr>
    </w:p>
    <w:p w:rsidR="001D45D7" w:rsidRDefault="001D45D7" w:rsidP="001D45D7">
      <w:pPr>
        <w:jc w:val="both"/>
        <w:rPr>
          <w:b/>
          <w:bCs/>
        </w:rPr>
      </w:pPr>
      <w:r w:rsidRPr="00DC5BC9">
        <w:rPr>
          <w:b/>
        </w:rPr>
        <w:t>8</w:t>
      </w:r>
      <w:r>
        <w:t xml:space="preserve">.  </w:t>
      </w:r>
      <w:r>
        <w:rPr>
          <w:b/>
          <w:bCs/>
        </w:rPr>
        <w:t>CONTROL DE MODIFICACIONES</w:t>
      </w:r>
    </w:p>
    <w:p w:rsidR="001D45D7" w:rsidRDefault="001D45D7" w:rsidP="001D45D7">
      <w:pPr>
        <w:pStyle w:val="Ttulo"/>
        <w:jc w:val="both"/>
        <w:rPr>
          <w:b/>
        </w:rPr>
      </w:pPr>
    </w:p>
    <w:tbl>
      <w:tblPr>
        <w:tblW w:w="82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81"/>
        <w:gridCol w:w="2039"/>
        <w:gridCol w:w="3402"/>
      </w:tblGrid>
      <w:tr w:rsidR="001D45D7" w:rsidTr="00A974E4">
        <w:tc>
          <w:tcPr>
            <w:tcW w:w="2781" w:type="dxa"/>
          </w:tcPr>
          <w:p w:rsidR="001D45D7" w:rsidRDefault="001D45D7" w:rsidP="00A974E4">
            <w:pPr>
              <w:pStyle w:val="Ttulo"/>
              <w:rPr>
                <w:b/>
              </w:rPr>
            </w:pPr>
            <w:r>
              <w:rPr>
                <w:b/>
              </w:rPr>
              <w:t>FECHA</w:t>
            </w:r>
          </w:p>
        </w:tc>
        <w:tc>
          <w:tcPr>
            <w:tcW w:w="2039" w:type="dxa"/>
          </w:tcPr>
          <w:p w:rsidR="001D45D7" w:rsidRDefault="001D45D7" w:rsidP="00A974E4">
            <w:pPr>
              <w:pStyle w:val="Ttulo"/>
              <w:rPr>
                <w:b/>
              </w:rPr>
            </w:pPr>
            <w:r>
              <w:rPr>
                <w:b/>
              </w:rPr>
              <w:t>VERSIÓN</w:t>
            </w:r>
          </w:p>
        </w:tc>
        <w:tc>
          <w:tcPr>
            <w:tcW w:w="3402" w:type="dxa"/>
          </w:tcPr>
          <w:p w:rsidR="001D45D7" w:rsidRDefault="001D45D7" w:rsidP="00A974E4">
            <w:pPr>
              <w:pStyle w:val="Ttulo"/>
              <w:rPr>
                <w:b/>
              </w:rPr>
            </w:pPr>
            <w:r>
              <w:rPr>
                <w:b/>
              </w:rPr>
              <w:t>OBSERVACIÓN</w:t>
            </w:r>
          </w:p>
        </w:tc>
      </w:tr>
      <w:tr w:rsidR="001D45D7" w:rsidTr="00A974E4">
        <w:tc>
          <w:tcPr>
            <w:tcW w:w="2781" w:type="dxa"/>
          </w:tcPr>
          <w:p w:rsidR="001D45D7" w:rsidRDefault="001D45D7" w:rsidP="00A974E4">
            <w:pPr>
              <w:pStyle w:val="Ttulo"/>
              <w:rPr>
                <w:bCs/>
              </w:rPr>
            </w:pPr>
            <w:r>
              <w:rPr>
                <w:bCs/>
              </w:rPr>
              <w:t>11 de Mayo de 2009</w:t>
            </w:r>
          </w:p>
        </w:tc>
        <w:tc>
          <w:tcPr>
            <w:tcW w:w="2039" w:type="dxa"/>
          </w:tcPr>
          <w:p w:rsidR="001D45D7" w:rsidRDefault="001D45D7" w:rsidP="00A974E4">
            <w:pPr>
              <w:pStyle w:val="Ttulo"/>
              <w:rPr>
                <w:bCs/>
              </w:rPr>
            </w:pPr>
            <w:r>
              <w:rPr>
                <w:bCs/>
              </w:rPr>
              <w:t>1</w:t>
            </w:r>
          </w:p>
        </w:tc>
        <w:tc>
          <w:tcPr>
            <w:tcW w:w="3402" w:type="dxa"/>
          </w:tcPr>
          <w:p w:rsidR="001D45D7" w:rsidRDefault="001D45D7" w:rsidP="00A974E4">
            <w:pPr>
              <w:pStyle w:val="Ttulo"/>
              <w:rPr>
                <w:bCs/>
              </w:rPr>
            </w:pPr>
            <w:r>
              <w:rPr>
                <w:bCs/>
              </w:rPr>
              <w:t>EMISIÓN</w:t>
            </w:r>
          </w:p>
        </w:tc>
      </w:tr>
    </w:tbl>
    <w:p w:rsidR="00284924" w:rsidRDefault="00284924" w:rsidP="00284924">
      <w:pPr>
        <w:pStyle w:val="Textoindependiente"/>
        <w:rPr>
          <w:rFonts w:cs="Arial"/>
          <w:b/>
          <w:color w:val="000000"/>
          <w:szCs w:val="24"/>
        </w:rPr>
      </w:pPr>
    </w:p>
    <w:p w:rsidR="00284924" w:rsidRDefault="00284924" w:rsidP="00284924">
      <w:pPr>
        <w:pStyle w:val="Textoindependiente"/>
        <w:rPr>
          <w:rFonts w:cs="Arial"/>
          <w:b/>
          <w:color w:val="000000"/>
          <w:szCs w:val="24"/>
        </w:rPr>
      </w:pPr>
    </w:p>
    <w:p w:rsidR="00284924" w:rsidRDefault="00284924" w:rsidP="00284924">
      <w:pPr>
        <w:pStyle w:val="Textoindependiente"/>
        <w:rPr>
          <w:rFonts w:cs="Arial"/>
          <w:b/>
          <w:color w:val="000000"/>
          <w:szCs w:val="24"/>
        </w:rPr>
      </w:pPr>
    </w:p>
    <w:p w:rsidR="00284924" w:rsidRDefault="00284924" w:rsidP="00284924">
      <w:pPr>
        <w:pStyle w:val="Textoindependiente"/>
        <w:rPr>
          <w:rFonts w:cs="Arial"/>
          <w:b/>
          <w:color w:val="000000"/>
          <w:szCs w:val="24"/>
        </w:rPr>
      </w:pPr>
    </w:p>
    <w:p w:rsidR="00284924" w:rsidRDefault="00284924" w:rsidP="00284924">
      <w:pPr>
        <w:pStyle w:val="Textoindependiente"/>
        <w:rPr>
          <w:rFonts w:cs="Arial"/>
          <w:b/>
          <w:color w:val="000000"/>
          <w:szCs w:val="24"/>
        </w:rPr>
      </w:pPr>
    </w:p>
    <w:p w:rsidR="001523B2" w:rsidRDefault="001523B2" w:rsidP="00284924">
      <w:pPr>
        <w:pStyle w:val="Textoindependiente"/>
        <w:rPr>
          <w:rFonts w:cs="Arial"/>
          <w:b/>
          <w:color w:val="000000"/>
          <w:szCs w:val="24"/>
        </w:rPr>
      </w:pPr>
    </w:p>
    <w:p w:rsidR="001523B2" w:rsidRDefault="001523B2" w:rsidP="00284924">
      <w:pPr>
        <w:pStyle w:val="Textoindependiente"/>
        <w:rPr>
          <w:rFonts w:cs="Arial"/>
          <w:b/>
          <w:color w:val="000000"/>
          <w:szCs w:val="24"/>
        </w:rPr>
      </w:pPr>
    </w:p>
    <w:p w:rsidR="00284924" w:rsidRDefault="00284924" w:rsidP="00284924">
      <w:pPr>
        <w:pStyle w:val="Textoindependiente"/>
        <w:rPr>
          <w:rFonts w:cs="Arial"/>
          <w:b/>
          <w:color w:val="000000"/>
          <w:szCs w:val="24"/>
        </w:rPr>
      </w:pPr>
    </w:p>
    <w:p w:rsidR="00284924" w:rsidRDefault="00284924" w:rsidP="00284924">
      <w:pPr>
        <w:pStyle w:val="Textoindependiente"/>
        <w:rPr>
          <w:rFonts w:cs="Arial"/>
          <w:b/>
          <w:color w:val="000000"/>
          <w:szCs w:val="24"/>
        </w:rPr>
      </w:pPr>
    </w:p>
    <w:p w:rsidR="00284924" w:rsidRPr="005C63DB" w:rsidRDefault="00284924" w:rsidP="00284924">
      <w:pPr>
        <w:pStyle w:val="Textoindependiente"/>
        <w:rPr>
          <w:rFonts w:cs="Arial"/>
          <w:b/>
          <w:color w:val="000000"/>
          <w:szCs w:val="24"/>
        </w:rPr>
      </w:pPr>
    </w:p>
    <w:p w:rsidR="00284924" w:rsidRDefault="00284924" w:rsidP="00284924">
      <w:pPr>
        <w:pStyle w:val="Ttulo"/>
        <w:jc w:val="both"/>
        <w:rPr>
          <w:rFonts w:ascii="Arial" w:hAnsi="Arial" w:cs="Arial"/>
          <w:color w:val="000000"/>
          <w:szCs w:val="24"/>
        </w:rPr>
      </w:pPr>
    </w:p>
    <w:p w:rsidR="00284924" w:rsidRDefault="00284924" w:rsidP="00284924">
      <w:pPr>
        <w:rPr>
          <w:rFonts w:ascii="Arial" w:hAnsi="Arial" w:cs="Arial"/>
          <w:b/>
        </w:rPr>
      </w:pPr>
    </w:p>
    <w:p w:rsidR="00284924" w:rsidRDefault="00284924" w:rsidP="00284924">
      <w:pPr>
        <w:pStyle w:val="Ttulo"/>
        <w:jc w:val="both"/>
        <w:rPr>
          <w:rFonts w:ascii="Arial" w:hAnsi="Arial" w:cs="Arial"/>
          <w:b/>
          <w:color w:val="000000"/>
          <w:szCs w:val="24"/>
        </w:rPr>
      </w:pPr>
    </w:p>
    <w:p w:rsidR="00284924" w:rsidRPr="00572D53" w:rsidRDefault="00284924" w:rsidP="00284924">
      <w:pPr>
        <w:tabs>
          <w:tab w:val="left" w:pos="2880"/>
        </w:tabs>
        <w:jc w:val="center"/>
        <w:rPr>
          <w:rFonts w:ascii="Arial" w:hAnsi="Arial" w:cs="Arial"/>
        </w:rPr>
      </w:pPr>
    </w:p>
    <w:p w:rsidR="00284924" w:rsidRDefault="00284924" w:rsidP="00284924">
      <w:pPr>
        <w:tabs>
          <w:tab w:val="left" w:pos="2880"/>
        </w:tabs>
        <w:rPr>
          <w:rFonts w:ascii="Arial" w:hAnsi="Arial" w:cs="Arial"/>
          <w:b/>
        </w:rPr>
      </w:pPr>
    </w:p>
    <w:p w:rsidR="00284924" w:rsidRPr="00A303E0" w:rsidRDefault="00284924" w:rsidP="00284924">
      <w:pPr>
        <w:jc w:val="both"/>
        <w:rPr>
          <w:rFonts w:ascii="Arial" w:hAnsi="Arial" w:cs="Arial"/>
        </w:rPr>
      </w:pPr>
    </w:p>
    <w:p w:rsidR="00284924" w:rsidRPr="005C63DB" w:rsidRDefault="00284924" w:rsidP="00284924">
      <w:pPr>
        <w:pStyle w:val="Ttulo"/>
        <w:jc w:val="both"/>
        <w:rPr>
          <w:rFonts w:ascii="Arial" w:hAnsi="Arial" w:cs="Arial"/>
          <w:b/>
          <w:color w:val="000000"/>
          <w:szCs w:val="24"/>
          <w:lang w:eastAsia="en-US"/>
        </w:rPr>
      </w:pPr>
    </w:p>
    <w:p w:rsidR="00284924" w:rsidRPr="005C63DB" w:rsidRDefault="00284924" w:rsidP="00284924">
      <w:pPr>
        <w:pStyle w:val="Ttulo"/>
        <w:jc w:val="both"/>
        <w:rPr>
          <w:rFonts w:ascii="Arial" w:hAnsi="Arial" w:cs="Arial"/>
          <w:b/>
          <w:color w:val="000000"/>
          <w:szCs w:val="24"/>
        </w:rPr>
      </w:pPr>
    </w:p>
    <w:p w:rsidR="00284924" w:rsidRPr="005C63DB" w:rsidRDefault="00284924" w:rsidP="00284924">
      <w:pPr>
        <w:pStyle w:val="Textoindependiente"/>
        <w:rPr>
          <w:rFonts w:cs="Arial"/>
          <w:b/>
          <w:color w:val="000000"/>
          <w:szCs w:val="24"/>
        </w:rPr>
      </w:pPr>
    </w:p>
    <w:p w:rsidR="00284924" w:rsidRPr="005C63DB" w:rsidRDefault="00284924" w:rsidP="00284924">
      <w:pPr>
        <w:pStyle w:val="Textoindependiente"/>
        <w:suppressAutoHyphens w:val="0"/>
        <w:jc w:val="both"/>
        <w:rPr>
          <w:rFonts w:cs="Arial"/>
          <w:color w:val="000000"/>
          <w:szCs w:val="24"/>
          <w:lang w:eastAsia="es-ES"/>
        </w:rPr>
      </w:pPr>
    </w:p>
    <w:p w:rsidR="00284924" w:rsidRDefault="00284924" w:rsidP="00284924">
      <w:pPr>
        <w:pStyle w:val="Textoindependiente"/>
        <w:suppressAutoHyphens w:val="0"/>
        <w:jc w:val="both"/>
        <w:rPr>
          <w:rFonts w:cs="Arial"/>
          <w:color w:val="000000"/>
          <w:szCs w:val="24"/>
          <w:lang w:eastAsia="es-ES"/>
        </w:rPr>
      </w:pPr>
    </w:p>
    <w:p w:rsidR="00284924" w:rsidRPr="005C63DB" w:rsidRDefault="00284924" w:rsidP="00284924">
      <w:pPr>
        <w:pStyle w:val="Ttulo"/>
        <w:jc w:val="both"/>
        <w:rPr>
          <w:rFonts w:ascii="Arial" w:hAnsi="Arial" w:cs="Arial"/>
          <w:b/>
          <w:color w:val="000000"/>
          <w:szCs w:val="24"/>
        </w:rPr>
      </w:pPr>
    </w:p>
    <w:p w:rsidR="00284924" w:rsidRDefault="00284924" w:rsidP="00284924">
      <w:pPr>
        <w:jc w:val="both"/>
        <w:rPr>
          <w:rFonts w:ascii="Arial" w:hAnsi="Arial" w:cs="Arial"/>
          <w:color w:val="000000"/>
        </w:rPr>
      </w:pPr>
    </w:p>
    <w:p w:rsidR="00284924" w:rsidRPr="005C63DB" w:rsidRDefault="00284924" w:rsidP="00284924">
      <w:pPr>
        <w:rPr>
          <w:rFonts w:ascii="Arial" w:hAnsi="Arial" w:cs="Arial"/>
          <w:b/>
        </w:rPr>
        <w:sectPr w:rsidR="00284924" w:rsidRPr="005C63DB" w:rsidSect="00AE3B59">
          <w:footerReference w:type="even" r:id="rId14"/>
          <w:footerReference w:type="default" r:id="rId15"/>
          <w:pgSz w:w="11906" w:h="16838"/>
          <w:pgMar w:top="1701" w:right="1134" w:bottom="1701" w:left="2268" w:header="709" w:footer="709" w:gutter="0"/>
          <w:pgNumType w:start="139"/>
          <w:cols w:space="708"/>
          <w:docGrid w:linePitch="360"/>
        </w:sectPr>
      </w:pPr>
    </w:p>
    <w:p w:rsidR="00284924" w:rsidRDefault="00F34BC3" w:rsidP="00284924">
      <w:pPr>
        <w:jc w:val="center"/>
        <w:rPr>
          <w:rFonts w:ascii="Arial" w:hAnsi="Arial" w:cs="Arial"/>
          <w:b/>
        </w:rPr>
      </w:pPr>
      <w:r>
        <w:rPr>
          <w:rFonts w:ascii="Arial" w:hAnsi="Arial" w:cs="Arial"/>
          <w:b/>
        </w:rPr>
        <w:t>A</w:t>
      </w:r>
      <w:r w:rsidR="001905DB">
        <w:rPr>
          <w:rFonts w:ascii="Arial" w:hAnsi="Arial" w:cs="Arial"/>
          <w:b/>
        </w:rPr>
        <w:t>NEXO</w:t>
      </w:r>
    </w:p>
    <w:p w:rsidR="00284924" w:rsidRDefault="00284924" w:rsidP="00284924">
      <w:pPr>
        <w:jc w:val="center"/>
        <w:rPr>
          <w:rFonts w:ascii="Arial" w:hAnsi="Arial" w:cs="Arial"/>
          <w:b/>
        </w:rPr>
      </w:pPr>
    </w:p>
    <w:p w:rsidR="00284924" w:rsidRPr="004F6608" w:rsidRDefault="00284924" w:rsidP="00284924">
      <w:pPr>
        <w:jc w:val="center"/>
        <w:rPr>
          <w:rFonts w:ascii="Arial" w:hAnsi="Arial" w:cs="Arial"/>
          <w:b/>
        </w:rPr>
      </w:pPr>
      <w:r>
        <w:rPr>
          <w:rFonts w:ascii="Arial" w:hAnsi="Arial" w:cs="Arial"/>
          <w:b/>
        </w:rPr>
        <w:t>E</w:t>
      </w:r>
      <w:r w:rsidRPr="00B365F1">
        <w:rPr>
          <w:rFonts w:ascii="Arial" w:hAnsi="Arial" w:cs="Arial"/>
          <w:b/>
        </w:rPr>
        <w:t>NTREVISTA     ESTRUCTURADA</w:t>
      </w:r>
    </w:p>
    <w:p w:rsidR="00284924" w:rsidRPr="00B365F1" w:rsidRDefault="00284924" w:rsidP="00284924">
      <w:pPr>
        <w:jc w:val="both"/>
        <w:rPr>
          <w:rFonts w:ascii="Arial" w:hAnsi="Arial" w:cs="Arial"/>
          <w:b/>
        </w:rPr>
      </w:pPr>
    </w:p>
    <w:p w:rsidR="00284924" w:rsidRPr="00B365F1" w:rsidRDefault="00284924" w:rsidP="00284924">
      <w:pPr>
        <w:jc w:val="both"/>
        <w:rPr>
          <w:rFonts w:ascii="Arial" w:hAnsi="Arial" w:cs="Arial"/>
          <w:b/>
        </w:rPr>
      </w:pPr>
      <w:r w:rsidRPr="00B365F1">
        <w:rPr>
          <w:rFonts w:ascii="Arial" w:hAnsi="Arial" w:cs="Arial"/>
          <w:b/>
        </w:rPr>
        <w:t xml:space="preserve">BASES PARA LA PROYECCIÓN DE ESTADOS  FINANCIEROS </w:t>
      </w:r>
    </w:p>
    <w:p w:rsidR="004F3B6C" w:rsidRDefault="004F3B6C" w:rsidP="00284924">
      <w:pPr>
        <w:jc w:val="both"/>
        <w:rPr>
          <w:rFonts w:ascii="Arial" w:hAnsi="Arial" w:cs="Arial"/>
        </w:rPr>
      </w:pPr>
    </w:p>
    <w:p w:rsidR="00284924" w:rsidRPr="00B365F1" w:rsidRDefault="00284924" w:rsidP="00284924">
      <w:pPr>
        <w:jc w:val="both"/>
        <w:rPr>
          <w:rFonts w:ascii="Arial" w:hAnsi="Arial" w:cs="Arial"/>
        </w:rPr>
      </w:pPr>
      <w:r w:rsidRPr="00B365F1">
        <w:rPr>
          <w:rFonts w:ascii="Arial" w:hAnsi="Arial" w:cs="Arial"/>
        </w:rPr>
        <w:t>¿</w:t>
      </w:r>
      <w:r w:rsidR="00F34BC3" w:rsidRPr="00B365F1">
        <w:rPr>
          <w:rFonts w:ascii="Arial" w:hAnsi="Arial" w:cs="Arial"/>
        </w:rPr>
        <w:t>Cómo</w:t>
      </w:r>
      <w:r w:rsidRPr="00B365F1">
        <w:rPr>
          <w:rFonts w:ascii="Arial" w:hAnsi="Arial" w:cs="Arial"/>
        </w:rPr>
        <w:t xml:space="preserve"> es la estructura organizacional y funcional de la empresa?</w:t>
      </w:r>
    </w:p>
    <w:p w:rsidR="00284924" w:rsidRPr="00B365F1" w:rsidRDefault="00284924" w:rsidP="00284924">
      <w:pPr>
        <w:jc w:val="both"/>
        <w:rPr>
          <w:rFonts w:ascii="Arial" w:hAnsi="Arial" w:cs="Arial"/>
        </w:rPr>
      </w:pPr>
      <w:r w:rsidRPr="00B365F1">
        <w:rPr>
          <w:rFonts w:ascii="Arial" w:hAnsi="Arial" w:cs="Arial"/>
        </w:rPr>
        <w:t>Es decir: hay un gerente,  presidente vicepresidente,…</w:t>
      </w:r>
    </w:p>
    <w:p w:rsidR="00284924" w:rsidRPr="00B365F1" w:rsidRDefault="00284924" w:rsidP="00284924">
      <w:pPr>
        <w:jc w:val="both"/>
        <w:rPr>
          <w:rFonts w:ascii="Arial" w:hAnsi="Arial" w:cs="Arial"/>
        </w:rPr>
      </w:pPr>
    </w:p>
    <w:p w:rsidR="00284924" w:rsidRDefault="00284924" w:rsidP="00284924">
      <w:pPr>
        <w:jc w:val="both"/>
        <w:rPr>
          <w:rFonts w:ascii="Arial" w:hAnsi="Arial" w:cs="Arial"/>
          <w:b/>
        </w:rPr>
      </w:pPr>
      <w:r w:rsidRPr="00B365F1">
        <w:rPr>
          <w:rFonts w:ascii="Arial" w:hAnsi="Arial" w:cs="Arial"/>
          <w:b/>
        </w:rPr>
        <w:t>En cuanto al mercado comercial:</w:t>
      </w:r>
    </w:p>
    <w:p w:rsidR="004F3B6C" w:rsidRPr="004F3B6C" w:rsidRDefault="004F3B6C" w:rsidP="00284924">
      <w:pPr>
        <w:jc w:val="both"/>
        <w:rPr>
          <w:rFonts w:ascii="Arial" w:hAnsi="Arial" w:cs="Arial"/>
          <w:b/>
        </w:rPr>
      </w:pPr>
    </w:p>
    <w:p w:rsidR="00284924" w:rsidRPr="00B365F1" w:rsidRDefault="00284924" w:rsidP="00284924">
      <w:pPr>
        <w:jc w:val="both"/>
        <w:rPr>
          <w:rFonts w:ascii="Arial" w:hAnsi="Arial" w:cs="Arial"/>
        </w:rPr>
      </w:pPr>
      <w:r w:rsidRPr="00B365F1">
        <w:rPr>
          <w:rFonts w:ascii="Arial" w:hAnsi="Arial" w:cs="Arial"/>
        </w:rPr>
        <w:t>¿</w:t>
      </w:r>
      <w:r w:rsidR="00F34BC3" w:rsidRPr="00B365F1">
        <w:rPr>
          <w:rFonts w:ascii="Arial" w:hAnsi="Arial" w:cs="Arial"/>
        </w:rPr>
        <w:t>Cómo</w:t>
      </w:r>
      <w:r w:rsidRPr="00B365F1">
        <w:rPr>
          <w:rFonts w:ascii="Arial" w:hAnsi="Arial" w:cs="Arial"/>
        </w:rPr>
        <w:t xml:space="preserve"> es la competencia?</w:t>
      </w:r>
    </w:p>
    <w:p w:rsidR="00284924" w:rsidRPr="00B365F1" w:rsidRDefault="00284924" w:rsidP="00284924">
      <w:pPr>
        <w:jc w:val="both"/>
        <w:rPr>
          <w:rFonts w:ascii="Arial" w:hAnsi="Arial" w:cs="Arial"/>
        </w:rPr>
      </w:pPr>
      <w:r w:rsidRPr="00B365F1">
        <w:rPr>
          <w:rFonts w:ascii="Arial" w:hAnsi="Arial" w:cs="Arial"/>
        </w:rPr>
        <w:t xml:space="preserve">¿Para </w:t>
      </w:r>
      <w:r w:rsidR="00F34BC3" w:rsidRPr="00B365F1">
        <w:rPr>
          <w:rFonts w:ascii="Arial" w:hAnsi="Arial" w:cs="Arial"/>
        </w:rPr>
        <w:t>qué</w:t>
      </w:r>
      <w:r w:rsidRPr="00B365F1">
        <w:rPr>
          <w:rFonts w:ascii="Arial" w:hAnsi="Arial" w:cs="Arial"/>
        </w:rPr>
        <w:t xml:space="preserve">  tipo de clientes va dirigido básicamente el producto?</w:t>
      </w:r>
    </w:p>
    <w:p w:rsidR="00284924" w:rsidRPr="00B365F1" w:rsidRDefault="00284924" w:rsidP="00284924">
      <w:pPr>
        <w:jc w:val="both"/>
        <w:rPr>
          <w:rFonts w:ascii="Arial" w:hAnsi="Arial" w:cs="Arial"/>
        </w:rPr>
      </w:pPr>
      <w:r w:rsidRPr="00B365F1">
        <w:rPr>
          <w:rFonts w:ascii="Arial" w:hAnsi="Arial" w:cs="Arial"/>
        </w:rPr>
        <w:t>¿La empresa realiza  estudios de mercado para sus productos?</w:t>
      </w:r>
    </w:p>
    <w:p w:rsidR="00284924" w:rsidRPr="00B365F1" w:rsidRDefault="00284924" w:rsidP="00284924">
      <w:pPr>
        <w:jc w:val="both"/>
        <w:rPr>
          <w:rFonts w:ascii="Arial" w:hAnsi="Arial" w:cs="Arial"/>
        </w:rPr>
      </w:pPr>
      <w:r w:rsidRPr="00B365F1">
        <w:rPr>
          <w:rFonts w:ascii="Arial" w:hAnsi="Arial" w:cs="Arial"/>
        </w:rPr>
        <w:t>¿Se hace  análisis de  la situación de la competencia?</w:t>
      </w:r>
    </w:p>
    <w:p w:rsidR="00284924" w:rsidRPr="00B365F1" w:rsidRDefault="00284924" w:rsidP="00284924">
      <w:pPr>
        <w:jc w:val="both"/>
        <w:rPr>
          <w:rFonts w:ascii="Arial" w:hAnsi="Arial" w:cs="Arial"/>
        </w:rPr>
      </w:pPr>
      <w:r w:rsidRPr="00B365F1">
        <w:rPr>
          <w:rFonts w:ascii="Arial" w:hAnsi="Arial" w:cs="Arial"/>
        </w:rPr>
        <w:t>¿</w:t>
      </w:r>
      <w:r w:rsidR="00F34BC3" w:rsidRPr="00B365F1">
        <w:rPr>
          <w:rFonts w:ascii="Arial" w:hAnsi="Arial" w:cs="Arial"/>
        </w:rPr>
        <w:t>Cuáles</w:t>
      </w:r>
      <w:r w:rsidRPr="00B365F1">
        <w:rPr>
          <w:rFonts w:ascii="Arial" w:hAnsi="Arial" w:cs="Arial"/>
        </w:rPr>
        <w:t xml:space="preserve"> son las perspectivas  del sector al cual pertenece la empresa? </w:t>
      </w:r>
    </w:p>
    <w:p w:rsidR="00284924" w:rsidRPr="00B365F1" w:rsidRDefault="00284924" w:rsidP="00284924">
      <w:pPr>
        <w:jc w:val="both"/>
        <w:rPr>
          <w:rFonts w:ascii="Arial" w:hAnsi="Arial" w:cs="Arial"/>
        </w:rPr>
      </w:pPr>
    </w:p>
    <w:p w:rsidR="00284924" w:rsidRDefault="00284924" w:rsidP="00284924">
      <w:pPr>
        <w:jc w:val="both"/>
        <w:rPr>
          <w:rFonts w:ascii="Arial" w:hAnsi="Arial" w:cs="Arial"/>
          <w:b/>
        </w:rPr>
      </w:pPr>
      <w:r w:rsidRPr="00B365F1">
        <w:rPr>
          <w:rFonts w:ascii="Arial" w:hAnsi="Arial" w:cs="Arial"/>
          <w:b/>
        </w:rPr>
        <w:t>En cuanto a los presupuestos:</w:t>
      </w:r>
    </w:p>
    <w:p w:rsidR="004F3B6C" w:rsidRPr="00B365F1" w:rsidRDefault="004F3B6C" w:rsidP="00284924">
      <w:pPr>
        <w:jc w:val="both"/>
        <w:rPr>
          <w:rFonts w:ascii="Arial" w:hAnsi="Arial" w:cs="Arial"/>
          <w:b/>
        </w:rPr>
      </w:pPr>
    </w:p>
    <w:p w:rsidR="00284924" w:rsidRPr="00B365F1" w:rsidRDefault="00284924" w:rsidP="00284924">
      <w:pPr>
        <w:jc w:val="both"/>
        <w:rPr>
          <w:rFonts w:ascii="Arial" w:hAnsi="Arial" w:cs="Arial"/>
        </w:rPr>
      </w:pPr>
      <w:r w:rsidRPr="00B365F1">
        <w:rPr>
          <w:rFonts w:ascii="Arial" w:hAnsi="Arial" w:cs="Arial"/>
        </w:rPr>
        <w:t>¿</w:t>
      </w:r>
      <w:r w:rsidR="00F34BC3" w:rsidRPr="00B365F1">
        <w:rPr>
          <w:rFonts w:ascii="Arial" w:hAnsi="Arial" w:cs="Arial"/>
        </w:rPr>
        <w:t>Qué</w:t>
      </w:r>
      <w:r w:rsidRPr="00B365F1">
        <w:rPr>
          <w:rFonts w:ascii="Arial" w:hAnsi="Arial" w:cs="Arial"/>
        </w:rPr>
        <w:t xml:space="preserve"> presupuestos concretos desarrolla la empresa?</w:t>
      </w:r>
    </w:p>
    <w:p w:rsidR="00284924" w:rsidRPr="00B365F1" w:rsidRDefault="00284924" w:rsidP="00284924">
      <w:pPr>
        <w:jc w:val="both"/>
        <w:rPr>
          <w:rFonts w:ascii="Arial" w:hAnsi="Arial" w:cs="Arial"/>
        </w:rPr>
      </w:pPr>
      <w:r w:rsidRPr="00B365F1">
        <w:rPr>
          <w:rFonts w:ascii="Arial" w:hAnsi="Arial" w:cs="Arial"/>
        </w:rPr>
        <w:t>¿Como los desarrollan?</w:t>
      </w:r>
    </w:p>
    <w:p w:rsidR="00284924" w:rsidRPr="00B365F1" w:rsidRDefault="00284924" w:rsidP="00284924">
      <w:pPr>
        <w:jc w:val="both"/>
        <w:rPr>
          <w:rFonts w:ascii="Arial" w:hAnsi="Arial" w:cs="Arial"/>
        </w:rPr>
      </w:pPr>
      <w:r w:rsidRPr="00B365F1">
        <w:rPr>
          <w:rFonts w:ascii="Arial" w:hAnsi="Arial" w:cs="Arial"/>
        </w:rPr>
        <w:t>¿</w:t>
      </w:r>
      <w:r w:rsidR="00F34BC3" w:rsidRPr="00B365F1">
        <w:rPr>
          <w:rFonts w:ascii="Arial" w:hAnsi="Arial" w:cs="Arial"/>
        </w:rPr>
        <w:t>Quién</w:t>
      </w:r>
      <w:r w:rsidRPr="00B365F1">
        <w:rPr>
          <w:rFonts w:ascii="Arial" w:hAnsi="Arial" w:cs="Arial"/>
        </w:rPr>
        <w:t xml:space="preserve"> los desarrolla? </w:t>
      </w:r>
    </w:p>
    <w:p w:rsidR="00284924" w:rsidRPr="00B365F1" w:rsidRDefault="00284924" w:rsidP="00284924">
      <w:pPr>
        <w:jc w:val="both"/>
        <w:rPr>
          <w:rFonts w:ascii="Arial" w:hAnsi="Arial" w:cs="Arial"/>
        </w:rPr>
      </w:pPr>
      <w:r w:rsidRPr="00B365F1">
        <w:rPr>
          <w:rFonts w:ascii="Arial" w:hAnsi="Arial" w:cs="Arial"/>
        </w:rPr>
        <w:t>¿</w:t>
      </w:r>
      <w:r w:rsidR="00F34BC3" w:rsidRPr="00B365F1">
        <w:rPr>
          <w:rFonts w:ascii="Arial" w:hAnsi="Arial" w:cs="Arial"/>
        </w:rPr>
        <w:t>Cuál</w:t>
      </w:r>
      <w:r w:rsidRPr="00B365F1">
        <w:rPr>
          <w:rFonts w:ascii="Arial" w:hAnsi="Arial" w:cs="Arial"/>
        </w:rPr>
        <w:t xml:space="preserve"> es la periodicidad del ó los  presupuestos?</w:t>
      </w:r>
    </w:p>
    <w:p w:rsidR="00284924" w:rsidRPr="00B365F1" w:rsidRDefault="00284924" w:rsidP="00284924">
      <w:pPr>
        <w:jc w:val="both"/>
        <w:rPr>
          <w:rFonts w:ascii="Arial" w:hAnsi="Arial" w:cs="Arial"/>
        </w:rPr>
      </w:pPr>
      <w:r w:rsidRPr="00B365F1">
        <w:rPr>
          <w:rFonts w:ascii="Arial" w:hAnsi="Arial" w:cs="Arial"/>
        </w:rPr>
        <w:t>¿Porque?</w:t>
      </w:r>
    </w:p>
    <w:p w:rsidR="00284924" w:rsidRPr="00B365F1" w:rsidRDefault="00284924" w:rsidP="00284924">
      <w:pPr>
        <w:jc w:val="both"/>
        <w:rPr>
          <w:rFonts w:ascii="Arial" w:hAnsi="Arial" w:cs="Arial"/>
        </w:rPr>
      </w:pPr>
    </w:p>
    <w:p w:rsidR="00284924" w:rsidRPr="00B365F1" w:rsidRDefault="00284924" w:rsidP="00284924">
      <w:pPr>
        <w:jc w:val="both"/>
        <w:rPr>
          <w:rFonts w:ascii="Arial" w:hAnsi="Arial" w:cs="Arial"/>
          <w:b/>
        </w:rPr>
      </w:pPr>
      <w:r w:rsidRPr="00B365F1">
        <w:rPr>
          <w:rFonts w:ascii="Arial" w:hAnsi="Arial" w:cs="Arial"/>
          <w:b/>
        </w:rPr>
        <w:t>En cuanto a las ventas:</w:t>
      </w:r>
    </w:p>
    <w:p w:rsidR="00284924" w:rsidRPr="00B365F1" w:rsidRDefault="00284924" w:rsidP="00284924">
      <w:pPr>
        <w:jc w:val="both"/>
        <w:rPr>
          <w:rFonts w:ascii="Arial" w:hAnsi="Arial" w:cs="Arial"/>
          <w:b/>
        </w:rPr>
      </w:pPr>
    </w:p>
    <w:p w:rsidR="00284924" w:rsidRPr="00B365F1" w:rsidRDefault="00284924" w:rsidP="00284924">
      <w:pPr>
        <w:jc w:val="both"/>
        <w:rPr>
          <w:rFonts w:ascii="Arial" w:hAnsi="Arial" w:cs="Arial"/>
        </w:rPr>
      </w:pPr>
      <w:r w:rsidRPr="00B365F1">
        <w:rPr>
          <w:rFonts w:ascii="Arial" w:hAnsi="Arial" w:cs="Arial"/>
        </w:rPr>
        <w:t xml:space="preserve">¿Se realiza el presupuesto de ventas? </w:t>
      </w:r>
    </w:p>
    <w:p w:rsidR="00284924" w:rsidRPr="00B365F1" w:rsidRDefault="00284924" w:rsidP="00284924">
      <w:pPr>
        <w:jc w:val="both"/>
        <w:rPr>
          <w:rFonts w:ascii="Arial" w:hAnsi="Arial" w:cs="Arial"/>
        </w:rPr>
      </w:pPr>
      <w:r w:rsidRPr="00B365F1">
        <w:rPr>
          <w:rFonts w:ascii="Arial" w:hAnsi="Arial" w:cs="Arial"/>
        </w:rPr>
        <w:t xml:space="preserve">¿Con  que periodicidad? </w:t>
      </w:r>
    </w:p>
    <w:p w:rsidR="00284924" w:rsidRDefault="00284924" w:rsidP="004F3B6C">
      <w:pPr>
        <w:jc w:val="both"/>
        <w:rPr>
          <w:rFonts w:ascii="Arial" w:hAnsi="Arial" w:cs="Arial"/>
        </w:rPr>
      </w:pPr>
      <w:r w:rsidRPr="00B365F1">
        <w:rPr>
          <w:rFonts w:ascii="Arial" w:hAnsi="Arial" w:cs="Arial"/>
        </w:rPr>
        <w:t>¿</w:t>
      </w:r>
      <w:r w:rsidR="00F34BC3" w:rsidRPr="00B365F1">
        <w:rPr>
          <w:rFonts w:ascii="Arial" w:hAnsi="Arial" w:cs="Arial"/>
        </w:rPr>
        <w:t>Cuál</w:t>
      </w:r>
      <w:r w:rsidRPr="00B365F1">
        <w:rPr>
          <w:rFonts w:ascii="Arial" w:hAnsi="Arial" w:cs="Arial"/>
        </w:rPr>
        <w:t xml:space="preserve"> es el parámetro utilizado o con base a que se incrementan las ventas?</w:t>
      </w:r>
    </w:p>
    <w:p w:rsidR="00284924" w:rsidRPr="00B365F1" w:rsidRDefault="00284924" w:rsidP="00284924">
      <w:pPr>
        <w:jc w:val="both"/>
        <w:rPr>
          <w:rFonts w:ascii="Arial" w:hAnsi="Arial" w:cs="Arial"/>
          <w:color w:val="000000"/>
        </w:rPr>
      </w:pPr>
      <w:r w:rsidRPr="00B365F1">
        <w:rPr>
          <w:rFonts w:ascii="Arial" w:hAnsi="Arial" w:cs="Arial"/>
          <w:color w:val="000000"/>
        </w:rPr>
        <w:t>¿</w:t>
      </w:r>
      <w:r w:rsidR="00AF790A" w:rsidRPr="00B365F1">
        <w:rPr>
          <w:rFonts w:ascii="Arial" w:hAnsi="Arial" w:cs="Arial"/>
          <w:color w:val="000000"/>
        </w:rPr>
        <w:t>Qué</w:t>
      </w:r>
      <w:r w:rsidRPr="00B365F1">
        <w:rPr>
          <w:rFonts w:ascii="Arial" w:hAnsi="Arial" w:cs="Arial"/>
          <w:color w:val="000000"/>
        </w:rPr>
        <w:t xml:space="preserve"> tareas preliminares se realizan para estructurar el presupuesto de ventas?  </w:t>
      </w:r>
    </w:p>
    <w:p w:rsidR="00284924" w:rsidRDefault="00284924" w:rsidP="00284924">
      <w:pPr>
        <w:jc w:val="both"/>
        <w:rPr>
          <w:rFonts w:ascii="Arial" w:hAnsi="Arial" w:cs="Arial"/>
        </w:rPr>
      </w:pPr>
      <w:r w:rsidRPr="00B365F1">
        <w:rPr>
          <w:rFonts w:ascii="Arial" w:hAnsi="Arial" w:cs="Arial"/>
        </w:rPr>
        <w:t>¿El presupuesto de ventas es concertado y elaborado por líneas, por refe</w:t>
      </w:r>
      <w:r>
        <w:rPr>
          <w:rFonts w:ascii="Arial" w:hAnsi="Arial" w:cs="Arial"/>
        </w:rPr>
        <w:t>rencias, por canales de ventas?</w:t>
      </w:r>
    </w:p>
    <w:p w:rsidR="00284924" w:rsidRPr="00B365F1" w:rsidRDefault="00284924" w:rsidP="00284924">
      <w:pPr>
        <w:jc w:val="both"/>
        <w:rPr>
          <w:rFonts w:ascii="Arial" w:hAnsi="Arial" w:cs="Arial"/>
        </w:rPr>
      </w:pPr>
      <w:r w:rsidRPr="00B365F1">
        <w:rPr>
          <w:rFonts w:ascii="Arial" w:hAnsi="Arial" w:cs="Arial"/>
        </w:rPr>
        <w:t xml:space="preserve">¿Es determinado por unanimidad por el gerente de ventas…. </w:t>
      </w:r>
      <w:r w:rsidR="00AF790A" w:rsidRPr="00B365F1">
        <w:rPr>
          <w:rFonts w:ascii="Arial" w:hAnsi="Arial" w:cs="Arial"/>
        </w:rPr>
        <w:t>Cuál</w:t>
      </w:r>
      <w:r w:rsidRPr="00B365F1">
        <w:rPr>
          <w:rFonts w:ascii="Arial" w:hAnsi="Arial" w:cs="Arial"/>
        </w:rPr>
        <w:t xml:space="preserve"> es el procedimiento?</w:t>
      </w:r>
    </w:p>
    <w:p w:rsidR="00284924" w:rsidRPr="00B365F1" w:rsidRDefault="00284924" w:rsidP="00284924">
      <w:pPr>
        <w:jc w:val="both"/>
        <w:rPr>
          <w:rFonts w:ascii="Arial" w:hAnsi="Arial" w:cs="Arial"/>
        </w:rPr>
      </w:pPr>
      <w:r w:rsidRPr="00B365F1">
        <w:rPr>
          <w:rFonts w:ascii="Arial" w:hAnsi="Arial" w:cs="Arial"/>
        </w:rPr>
        <w:t>¿Se utiliza una matriz o programa especifico? Anexar</w:t>
      </w:r>
    </w:p>
    <w:p w:rsidR="00284924" w:rsidRPr="00B365F1" w:rsidRDefault="00284924" w:rsidP="00284924">
      <w:pPr>
        <w:jc w:val="both"/>
        <w:rPr>
          <w:rFonts w:ascii="Arial" w:hAnsi="Arial" w:cs="Arial"/>
        </w:rPr>
      </w:pPr>
      <w:r>
        <w:rPr>
          <w:rFonts w:ascii="Arial" w:hAnsi="Arial" w:cs="Arial"/>
        </w:rPr>
        <w:t>¿</w:t>
      </w:r>
      <w:r w:rsidR="00AF790A">
        <w:rPr>
          <w:rFonts w:ascii="Arial" w:hAnsi="Arial" w:cs="Arial"/>
        </w:rPr>
        <w:t>Cuál</w:t>
      </w:r>
      <w:r>
        <w:rPr>
          <w:rFonts w:ascii="Arial" w:hAnsi="Arial" w:cs="Arial"/>
        </w:rPr>
        <w:t xml:space="preserve"> es el </w:t>
      </w:r>
      <w:r w:rsidRPr="00B365F1">
        <w:rPr>
          <w:rFonts w:ascii="Arial" w:hAnsi="Arial" w:cs="Arial"/>
        </w:rPr>
        <w:t xml:space="preserve"> proceso de aprobación de dicho presupuesto?</w:t>
      </w:r>
    </w:p>
    <w:p w:rsidR="00284924" w:rsidRPr="00B365F1" w:rsidRDefault="00284924" w:rsidP="00284924">
      <w:pPr>
        <w:jc w:val="both"/>
        <w:rPr>
          <w:rFonts w:ascii="Arial" w:hAnsi="Arial" w:cs="Arial"/>
        </w:rPr>
      </w:pPr>
      <w:r w:rsidRPr="00B365F1">
        <w:rPr>
          <w:rFonts w:ascii="Arial" w:hAnsi="Arial" w:cs="Arial"/>
        </w:rPr>
        <w:t>¿Quién lo aprueba?</w:t>
      </w:r>
    </w:p>
    <w:p w:rsidR="00284924" w:rsidRPr="004F3B6C" w:rsidRDefault="00284924" w:rsidP="00284924">
      <w:pPr>
        <w:jc w:val="both"/>
        <w:rPr>
          <w:rFonts w:ascii="Arial" w:hAnsi="Arial" w:cs="Arial"/>
        </w:rPr>
      </w:pPr>
      <w:r w:rsidRPr="00B365F1">
        <w:rPr>
          <w:rFonts w:ascii="Arial" w:hAnsi="Arial" w:cs="Arial"/>
        </w:rPr>
        <w:t>¿</w:t>
      </w:r>
      <w:r w:rsidR="00AF790A" w:rsidRPr="00B365F1">
        <w:rPr>
          <w:rFonts w:ascii="Arial" w:hAnsi="Arial" w:cs="Arial"/>
        </w:rPr>
        <w:t>Cuál</w:t>
      </w:r>
      <w:r w:rsidRPr="00B365F1">
        <w:rPr>
          <w:rFonts w:ascii="Arial" w:hAnsi="Arial" w:cs="Arial"/>
        </w:rPr>
        <w:t xml:space="preserve"> es la política de inventario?</w:t>
      </w:r>
    </w:p>
    <w:p w:rsidR="00284924" w:rsidRPr="00B365F1" w:rsidRDefault="00284924" w:rsidP="00284924">
      <w:pPr>
        <w:jc w:val="both"/>
        <w:rPr>
          <w:rFonts w:ascii="Arial" w:hAnsi="Arial" w:cs="Arial"/>
        </w:rPr>
      </w:pPr>
      <w:r w:rsidRPr="00B365F1">
        <w:rPr>
          <w:rFonts w:ascii="Arial" w:hAnsi="Arial" w:cs="Arial"/>
        </w:rPr>
        <w:t>¿</w:t>
      </w:r>
      <w:r w:rsidR="00AF790A" w:rsidRPr="00B365F1">
        <w:rPr>
          <w:rFonts w:ascii="Arial" w:hAnsi="Arial" w:cs="Arial"/>
        </w:rPr>
        <w:t>Qué</w:t>
      </w:r>
      <w:r w:rsidRPr="00B365F1">
        <w:rPr>
          <w:rFonts w:ascii="Arial" w:hAnsi="Arial" w:cs="Arial"/>
        </w:rPr>
        <w:t xml:space="preserve"> sistema de costos se maneja?  Por ejemplo: </w:t>
      </w:r>
    </w:p>
    <w:p w:rsidR="00284924" w:rsidRPr="00B365F1" w:rsidRDefault="00284924" w:rsidP="00284924">
      <w:pPr>
        <w:jc w:val="both"/>
        <w:rPr>
          <w:rFonts w:ascii="Arial" w:hAnsi="Arial" w:cs="Arial"/>
          <w:b/>
        </w:rPr>
      </w:pPr>
      <w:r w:rsidRPr="00B365F1">
        <w:rPr>
          <w:rFonts w:ascii="Arial" w:hAnsi="Arial" w:cs="Arial"/>
        </w:rPr>
        <w:t>¿Por órdenes o lotes de fabricación, por procesos es decir por líneas o servicios,  ABC?</w:t>
      </w:r>
    </w:p>
    <w:p w:rsidR="00284924" w:rsidRPr="004F3B6C" w:rsidRDefault="00284924" w:rsidP="00284924">
      <w:pPr>
        <w:jc w:val="both"/>
        <w:rPr>
          <w:rFonts w:ascii="Arial" w:hAnsi="Arial" w:cs="Arial"/>
        </w:rPr>
      </w:pPr>
      <w:r w:rsidRPr="00B365F1">
        <w:rPr>
          <w:rFonts w:ascii="Arial" w:hAnsi="Arial" w:cs="Arial"/>
        </w:rPr>
        <w:t>¿</w:t>
      </w:r>
      <w:r w:rsidR="00AF790A" w:rsidRPr="00B365F1">
        <w:rPr>
          <w:rFonts w:ascii="Arial" w:hAnsi="Arial" w:cs="Arial"/>
        </w:rPr>
        <w:t>Cuál</w:t>
      </w:r>
      <w:r w:rsidRPr="00B365F1">
        <w:rPr>
          <w:rFonts w:ascii="Arial" w:hAnsi="Arial" w:cs="Arial"/>
        </w:rPr>
        <w:t xml:space="preserve"> es el método de valuación de inventarios?  Promedio ponderado, PEPS, UEPS, Retail,  PREPS ¿</w:t>
      </w:r>
      <w:r w:rsidR="00AF790A" w:rsidRPr="00B365F1">
        <w:rPr>
          <w:rFonts w:ascii="Arial" w:hAnsi="Arial" w:cs="Arial"/>
        </w:rPr>
        <w:t>cuál</w:t>
      </w:r>
      <w:r w:rsidRPr="00B365F1">
        <w:rPr>
          <w:rFonts w:ascii="Arial" w:hAnsi="Arial" w:cs="Arial"/>
        </w:rPr>
        <w:t>?</w:t>
      </w:r>
    </w:p>
    <w:p w:rsidR="00284924" w:rsidRDefault="00284924" w:rsidP="00284924">
      <w:pPr>
        <w:jc w:val="both"/>
        <w:rPr>
          <w:rFonts w:ascii="Arial" w:hAnsi="Arial" w:cs="Arial"/>
        </w:rPr>
      </w:pPr>
      <w:r w:rsidRPr="00B365F1">
        <w:rPr>
          <w:rFonts w:ascii="Arial" w:hAnsi="Arial" w:cs="Arial"/>
        </w:rPr>
        <w:t>¿Sistema de inventario utilizado? periódico, permanente ¿Cuál?</w:t>
      </w:r>
    </w:p>
    <w:p w:rsidR="00284924" w:rsidRDefault="00284924" w:rsidP="00284924">
      <w:pPr>
        <w:jc w:val="both"/>
        <w:rPr>
          <w:rFonts w:ascii="Arial" w:hAnsi="Arial" w:cs="Arial"/>
        </w:rPr>
      </w:pPr>
    </w:p>
    <w:p w:rsidR="00AC2233" w:rsidRPr="00B365F1" w:rsidRDefault="00AC2233" w:rsidP="00284924">
      <w:pPr>
        <w:jc w:val="both"/>
        <w:rPr>
          <w:rFonts w:ascii="Arial" w:hAnsi="Arial" w:cs="Arial"/>
        </w:rPr>
      </w:pPr>
    </w:p>
    <w:p w:rsidR="00284924" w:rsidRPr="00B365F1" w:rsidRDefault="00467B11" w:rsidP="00284924">
      <w:pPr>
        <w:jc w:val="both"/>
        <w:rPr>
          <w:rFonts w:ascii="Arial" w:hAnsi="Arial" w:cs="Arial"/>
          <w:b/>
        </w:rPr>
      </w:pPr>
      <w:r>
        <w:rPr>
          <w:rFonts w:ascii="Arial" w:hAnsi="Arial" w:cs="Arial"/>
          <w:b/>
        </w:rPr>
        <w:t>En cuanto a los costos de compra:</w:t>
      </w:r>
    </w:p>
    <w:p w:rsidR="00284924" w:rsidRPr="00B365F1" w:rsidRDefault="00284924" w:rsidP="00284924">
      <w:pPr>
        <w:jc w:val="both"/>
        <w:rPr>
          <w:rFonts w:ascii="Arial" w:hAnsi="Arial" w:cs="Arial"/>
        </w:rPr>
      </w:pPr>
    </w:p>
    <w:p w:rsidR="00284924" w:rsidRPr="00B365F1" w:rsidRDefault="00467B11" w:rsidP="00284924">
      <w:pPr>
        <w:jc w:val="both"/>
        <w:rPr>
          <w:rFonts w:ascii="Arial" w:hAnsi="Arial" w:cs="Arial"/>
        </w:rPr>
      </w:pPr>
      <w:r>
        <w:rPr>
          <w:rFonts w:ascii="Arial" w:hAnsi="Arial" w:cs="Arial"/>
        </w:rPr>
        <w:t>¿Cuál es la cantidad  estimada</w:t>
      </w:r>
      <w:r w:rsidR="00284924" w:rsidRPr="00B365F1">
        <w:rPr>
          <w:rFonts w:ascii="Arial" w:hAnsi="Arial" w:cs="Arial"/>
        </w:rPr>
        <w:t xml:space="preserve"> </w:t>
      </w:r>
      <w:r>
        <w:rPr>
          <w:rFonts w:ascii="Arial" w:hAnsi="Arial" w:cs="Arial"/>
        </w:rPr>
        <w:t>por</w:t>
      </w:r>
      <w:r w:rsidR="00284924" w:rsidRPr="00B365F1">
        <w:rPr>
          <w:rFonts w:ascii="Arial" w:hAnsi="Arial" w:cs="Arial"/>
        </w:rPr>
        <w:t xml:space="preserve"> línea</w:t>
      </w:r>
      <w:r>
        <w:rPr>
          <w:rFonts w:ascii="Arial" w:hAnsi="Arial" w:cs="Arial"/>
        </w:rPr>
        <w:t xml:space="preserve"> para comprar</w:t>
      </w:r>
      <w:r w:rsidR="00284924" w:rsidRPr="00B365F1">
        <w:rPr>
          <w:rFonts w:ascii="Arial" w:hAnsi="Arial" w:cs="Arial"/>
        </w:rPr>
        <w:t>?</w:t>
      </w:r>
    </w:p>
    <w:p w:rsidR="00284924" w:rsidRPr="00B365F1" w:rsidRDefault="00467B11" w:rsidP="00284924">
      <w:pPr>
        <w:jc w:val="both"/>
        <w:rPr>
          <w:rFonts w:ascii="Arial" w:hAnsi="Arial" w:cs="Arial"/>
          <w:b/>
        </w:rPr>
      </w:pPr>
      <w:r>
        <w:rPr>
          <w:rFonts w:ascii="Arial" w:hAnsi="Arial" w:cs="Arial"/>
        </w:rPr>
        <w:t>¿Cuál es el precio  estimado por</w:t>
      </w:r>
      <w:r w:rsidR="00284924" w:rsidRPr="00B365F1">
        <w:rPr>
          <w:rFonts w:ascii="Arial" w:hAnsi="Arial" w:cs="Arial"/>
        </w:rPr>
        <w:t xml:space="preserve"> línea</w:t>
      </w:r>
      <w:r>
        <w:rPr>
          <w:rFonts w:ascii="Arial" w:hAnsi="Arial" w:cs="Arial"/>
        </w:rPr>
        <w:t xml:space="preserve"> para comprar</w:t>
      </w:r>
      <w:r w:rsidR="00284924" w:rsidRPr="00B365F1">
        <w:rPr>
          <w:rFonts w:ascii="Arial" w:hAnsi="Arial" w:cs="Arial"/>
        </w:rPr>
        <w:t>?</w:t>
      </w:r>
    </w:p>
    <w:p w:rsidR="00284924" w:rsidRPr="00B365F1" w:rsidRDefault="00284924" w:rsidP="00284924">
      <w:pPr>
        <w:jc w:val="both"/>
        <w:rPr>
          <w:rFonts w:ascii="Arial" w:hAnsi="Arial" w:cs="Arial"/>
        </w:rPr>
      </w:pPr>
      <w:r w:rsidRPr="00B365F1">
        <w:rPr>
          <w:rFonts w:ascii="Arial" w:hAnsi="Arial" w:cs="Arial"/>
        </w:rPr>
        <w:t>¿En cuanto</w:t>
      </w:r>
      <w:r w:rsidR="006846A8">
        <w:rPr>
          <w:rFonts w:ascii="Arial" w:hAnsi="Arial" w:cs="Arial"/>
        </w:rPr>
        <w:t xml:space="preserve"> se incrementan los costos de </w:t>
      </w:r>
      <w:r w:rsidR="00C51FEF">
        <w:rPr>
          <w:rFonts w:ascii="Arial" w:hAnsi="Arial" w:cs="Arial"/>
        </w:rPr>
        <w:t>mercancía</w:t>
      </w:r>
      <w:r w:rsidRPr="00B365F1">
        <w:rPr>
          <w:rFonts w:ascii="Arial" w:hAnsi="Arial" w:cs="Arial"/>
        </w:rPr>
        <w:t xml:space="preserve"> anualmente?</w:t>
      </w:r>
    </w:p>
    <w:p w:rsidR="00284924" w:rsidRPr="00B365F1" w:rsidRDefault="00284924" w:rsidP="00284924">
      <w:pPr>
        <w:jc w:val="both"/>
        <w:rPr>
          <w:rFonts w:ascii="Arial" w:hAnsi="Arial" w:cs="Arial"/>
        </w:rPr>
      </w:pPr>
      <w:r w:rsidRPr="00B365F1">
        <w:rPr>
          <w:rFonts w:ascii="Arial" w:hAnsi="Arial" w:cs="Arial"/>
        </w:rPr>
        <w:t>¿Los proveedores, todos están localizados en el país o hay que importar?</w:t>
      </w:r>
    </w:p>
    <w:p w:rsidR="00284924" w:rsidRPr="00B365F1" w:rsidRDefault="00284924" w:rsidP="00284924">
      <w:pPr>
        <w:jc w:val="both"/>
        <w:rPr>
          <w:rFonts w:ascii="Arial" w:hAnsi="Arial" w:cs="Arial"/>
        </w:rPr>
      </w:pPr>
    </w:p>
    <w:p w:rsidR="00284924" w:rsidRDefault="00284924" w:rsidP="00284924">
      <w:pPr>
        <w:jc w:val="both"/>
        <w:rPr>
          <w:rFonts w:ascii="Arial" w:hAnsi="Arial" w:cs="Arial"/>
          <w:b/>
        </w:rPr>
      </w:pPr>
      <w:r w:rsidRPr="00B365F1">
        <w:rPr>
          <w:rFonts w:ascii="Arial" w:hAnsi="Arial" w:cs="Arial"/>
          <w:b/>
        </w:rPr>
        <w:t xml:space="preserve">En </w:t>
      </w:r>
      <w:r>
        <w:rPr>
          <w:rFonts w:ascii="Arial" w:hAnsi="Arial" w:cs="Arial"/>
          <w:b/>
        </w:rPr>
        <w:t>cuanto a los gastos financieros</w:t>
      </w:r>
    </w:p>
    <w:p w:rsidR="00284924" w:rsidRPr="00B365F1" w:rsidRDefault="00284924" w:rsidP="00284924">
      <w:pPr>
        <w:jc w:val="both"/>
        <w:rPr>
          <w:rFonts w:ascii="Arial" w:hAnsi="Arial" w:cs="Arial"/>
          <w:b/>
        </w:rPr>
      </w:pPr>
    </w:p>
    <w:p w:rsidR="00284924" w:rsidRPr="004F3B6C" w:rsidRDefault="00284924" w:rsidP="00284924">
      <w:pPr>
        <w:jc w:val="both"/>
        <w:rPr>
          <w:rFonts w:ascii="Arial" w:hAnsi="Arial" w:cs="Arial"/>
        </w:rPr>
      </w:pPr>
      <w:r w:rsidRPr="00B365F1">
        <w:rPr>
          <w:rFonts w:ascii="Arial" w:hAnsi="Arial" w:cs="Arial"/>
        </w:rPr>
        <w:t xml:space="preserve">¿Se tienen nociones o es posible sondear los incrementos en cuanto a: </w:t>
      </w:r>
    </w:p>
    <w:p w:rsidR="00284924" w:rsidRPr="00B365F1" w:rsidRDefault="00284924" w:rsidP="00284924">
      <w:pPr>
        <w:jc w:val="both"/>
        <w:rPr>
          <w:rFonts w:ascii="Arial" w:hAnsi="Arial" w:cs="Arial"/>
        </w:rPr>
      </w:pPr>
      <w:r w:rsidRPr="00B365F1">
        <w:rPr>
          <w:rFonts w:ascii="Arial" w:hAnsi="Arial" w:cs="Arial"/>
        </w:rPr>
        <w:t xml:space="preserve">¿Intereses bancarios y extra-bancarios? </w:t>
      </w:r>
    </w:p>
    <w:p w:rsidR="00284924" w:rsidRPr="00B365F1" w:rsidRDefault="00284924" w:rsidP="00284924">
      <w:pPr>
        <w:jc w:val="both"/>
        <w:rPr>
          <w:rFonts w:ascii="Arial" w:hAnsi="Arial" w:cs="Arial"/>
        </w:rPr>
      </w:pPr>
      <w:r w:rsidRPr="00B365F1">
        <w:rPr>
          <w:rFonts w:ascii="Arial" w:hAnsi="Arial" w:cs="Arial"/>
        </w:rPr>
        <w:t>¿Cual seria y en cuanto el posible incremento de un año a otro?, la medición (%)</w:t>
      </w:r>
    </w:p>
    <w:p w:rsidR="00284924" w:rsidRPr="00B365F1" w:rsidRDefault="00284924" w:rsidP="00284924">
      <w:pPr>
        <w:jc w:val="both"/>
        <w:rPr>
          <w:rFonts w:ascii="Arial" w:hAnsi="Arial" w:cs="Arial"/>
        </w:rPr>
      </w:pPr>
      <w:r w:rsidRPr="00B365F1">
        <w:rPr>
          <w:rFonts w:ascii="Arial" w:hAnsi="Arial" w:cs="Arial"/>
        </w:rPr>
        <w:t>¿Gastos bancarios: cuotas de manejo, cuentas, comisiones bancarias, tarjetas debito (TD), tarjetas crédito (TC), remesas, 4* mil, servicios bancarios?</w:t>
      </w:r>
    </w:p>
    <w:p w:rsidR="00284924" w:rsidRDefault="00284924" w:rsidP="00284924">
      <w:pPr>
        <w:jc w:val="both"/>
        <w:rPr>
          <w:rFonts w:ascii="Arial" w:hAnsi="Arial" w:cs="Arial"/>
        </w:rPr>
      </w:pPr>
      <w:r w:rsidRPr="00B365F1">
        <w:rPr>
          <w:rFonts w:ascii="Arial" w:hAnsi="Arial" w:cs="Arial"/>
        </w:rPr>
        <w:t xml:space="preserve">¿Montos de préstamos? </w:t>
      </w:r>
    </w:p>
    <w:p w:rsidR="00284924" w:rsidRPr="00B365F1" w:rsidRDefault="00284924" w:rsidP="00284924">
      <w:pPr>
        <w:jc w:val="both"/>
        <w:rPr>
          <w:rFonts w:ascii="Arial" w:hAnsi="Arial" w:cs="Arial"/>
        </w:rPr>
      </w:pPr>
      <w:r w:rsidRPr="00B365F1">
        <w:rPr>
          <w:rFonts w:ascii="Arial" w:hAnsi="Arial" w:cs="Arial"/>
        </w:rPr>
        <w:t>¿Tasas?</w:t>
      </w:r>
    </w:p>
    <w:p w:rsidR="00284924" w:rsidRPr="00B365F1" w:rsidRDefault="00284924" w:rsidP="00284924">
      <w:pPr>
        <w:jc w:val="both"/>
        <w:rPr>
          <w:rFonts w:ascii="Arial" w:hAnsi="Arial" w:cs="Arial"/>
        </w:rPr>
      </w:pPr>
      <w:r w:rsidRPr="00B365F1">
        <w:rPr>
          <w:rFonts w:ascii="Arial" w:hAnsi="Arial" w:cs="Arial"/>
        </w:rPr>
        <w:t>¿Plan de amortización?</w:t>
      </w:r>
    </w:p>
    <w:p w:rsidR="00284924" w:rsidRDefault="00284924" w:rsidP="00284924">
      <w:pPr>
        <w:rPr>
          <w:rFonts w:ascii="Arial" w:hAnsi="Arial" w:cs="Arial"/>
        </w:rPr>
      </w:pPr>
    </w:p>
    <w:p w:rsidR="00DB1B8D" w:rsidRDefault="00DB1B8D" w:rsidP="00284924">
      <w:pPr>
        <w:rPr>
          <w:rFonts w:ascii="Arial" w:hAnsi="Arial" w:cs="Arial"/>
        </w:rPr>
      </w:pPr>
    </w:p>
    <w:sectPr w:rsidR="00DB1B8D" w:rsidSect="00AE3B59">
      <w:footerReference w:type="even" r:id="rId16"/>
      <w:pgSz w:w="11906" w:h="16838"/>
      <w:pgMar w:top="1701" w:right="1134" w:bottom="1701" w:left="2268" w:header="709" w:footer="709" w:gutter="0"/>
      <w:pgNumType w:start="1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FB0" w:rsidRDefault="00822FB0">
      <w:r>
        <w:separator/>
      </w:r>
    </w:p>
  </w:endnote>
  <w:endnote w:type="continuationSeparator" w:id="0">
    <w:p w:rsidR="00822FB0" w:rsidRDefault="0082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4E4" w:rsidRDefault="00AF0269" w:rsidP="00D0150A">
    <w:pPr>
      <w:pStyle w:val="Piedepgina"/>
      <w:framePr w:wrap="around" w:vAnchor="text" w:hAnchor="margin" w:xAlign="center" w:y="1"/>
      <w:rPr>
        <w:rStyle w:val="Nmerodepgina"/>
      </w:rPr>
    </w:pPr>
    <w:r>
      <w:rPr>
        <w:rStyle w:val="Nmerodepgina"/>
      </w:rPr>
      <w:fldChar w:fldCharType="begin"/>
    </w:r>
    <w:r w:rsidR="00A974E4">
      <w:rPr>
        <w:rStyle w:val="Nmerodepgina"/>
      </w:rPr>
      <w:instrText xml:space="preserve">PAGE  </w:instrText>
    </w:r>
    <w:r>
      <w:rPr>
        <w:rStyle w:val="Nmerodepgina"/>
      </w:rPr>
      <w:fldChar w:fldCharType="end"/>
    </w:r>
  </w:p>
  <w:p w:rsidR="00A974E4" w:rsidRDefault="00A974E4" w:rsidP="00E5043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8704"/>
      <w:docPartObj>
        <w:docPartGallery w:val="Page Numbers (Bottom of Page)"/>
        <w:docPartUnique/>
      </w:docPartObj>
    </w:sdtPr>
    <w:sdtEndPr/>
    <w:sdtContent>
      <w:p w:rsidR="00C73EAB" w:rsidRDefault="00822FB0">
        <w:pPr>
          <w:pStyle w:val="Piedepgina"/>
          <w:jc w:val="center"/>
        </w:pPr>
        <w:r>
          <w:fldChar w:fldCharType="begin"/>
        </w:r>
        <w:r>
          <w:instrText xml:space="preserve"> PAGE   \* MERGEFORMAT </w:instrText>
        </w:r>
        <w:r>
          <w:fldChar w:fldCharType="separate"/>
        </w:r>
        <w:r w:rsidR="00901568">
          <w:rPr>
            <w:noProof/>
          </w:rPr>
          <w:t>139</w:t>
        </w:r>
        <w:r>
          <w:rPr>
            <w:noProof/>
          </w:rPr>
          <w:fldChar w:fldCharType="end"/>
        </w:r>
      </w:p>
    </w:sdtContent>
  </w:sdt>
  <w:p w:rsidR="00E118C4" w:rsidRDefault="00E118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4E4" w:rsidRDefault="00AF0269" w:rsidP="00D0150A">
    <w:pPr>
      <w:pStyle w:val="Piedepgina"/>
      <w:framePr w:wrap="around" w:vAnchor="text" w:hAnchor="margin" w:xAlign="center" w:y="1"/>
      <w:rPr>
        <w:rStyle w:val="Nmerodepgina"/>
      </w:rPr>
    </w:pPr>
    <w:r>
      <w:rPr>
        <w:rStyle w:val="Nmerodepgina"/>
      </w:rPr>
      <w:fldChar w:fldCharType="begin"/>
    </w:r>
    <w:r w:rsidR="00A974E4">
      <w:rPr>
        <w:rStyle w:val="Nmerodepgina"/>
      </w:rPr>
      <w:instrText xml:space="preserve">PAGE  </w:instrText>
    </w:r>
    <w:r>
      <w:rPr>
        <w:rStyle w:val="Nmerodepgina"/>
      </w:rPr>
      <w:fldChar w:fldCharType="end"/>
    </w:r>
  </w:p>
  <w:p w:rsidR="00A974E4" w:rsidRDefault="00A974E4" w:rsidP="00E5043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FB0" w:rsidRDefault="00822FB0">
      <w:r>
        <w:separator/>
      </w:r>
    </w:p>
  </w:footnote>
  <w:footnote w:type="continuationSeparator" w:id="0">
    <w:p w:rsidR="00822FB0" w:rsidRDefault="00822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2"/>
      <w:numFmt w:val="decimal"/>
      <w:suff w:val="nothing"/>
      <w:lvlText w:val="%1."/>
      <w:lvlJc w:val="left"/>
      <w:pPr>
        <w:ind w:left="1600" w:hanging="340"/>
      </w:pPr>
    </w:lvl>
  </w:abstractNum>
  <w:abstractNum w:abstractNumId="1">
    <w:nsid w:val="0000000B"/>
    <w:multiLevelType w:val="singleLevel"/>
    <w:tmpl w:val="0000000B"/>
    <w:name w:val="WW8Num12"/>
    <w:lvl w:ilvl="0">
      <w:start w:val="1"/>
      <w:numFmt w:val="bullet"/>
      <w:suff w:val="nothing"/>
      <w:lvlText w:val=""/>
      <w:lvlJc w:val="left"/>
      <w:pPr>
        <w:ind w:left="170" w:hanging="170"/>
      </w:pPr>
      <w:rPr>
        <w:rFonts w:ascii="Symbol" w:hAnsi="Symbol"/>
      </w:rPr>
    </w:lvl>
  </w:abstractNum>
  <w:abstractNum w:abstractNumId="2">
    <w:nsid w:val="0000000C"/>
    <w:multiLevelType w:val="singleLevel"/>
    <w:tmpl w:val="0000000C"/>
    <w:name w:val="WW8Num13"/>
    <w:lvl w:ilvl="0">
      <w:start w:val="1"/>
      <w:numFmt w:val="bullet"/>
      <w:suff w:val="nothing"/>
      <w:lvlText w:val=""/>
      <w:lvlJc w:val="left"/>
      <w:pPr>
        <w:ind w:left="170" w:hanging="170"/>
      </w:pPr>
      <w:rPr>
        <w:rFonts w:ascii="Symbol" w:hAnsi="Symbol"/>
      </w:rPr>
    </w:lvl>
  </w:abstractNum>
  <w:abstractNum w:abstractNumId="3">
    <w:nsid w:val="0D023B29"/>
    <w:multiLevelType w:val="hybridMultilevel"/>
    <w:tmpl w:val="B504CC6E"/>
    <w:lvl w:ilvl="0" w:tplc="0C0A0001">
      <w:start w:val="1"/>
      <w:numFmt w:val="bullet"/>
      <w:lvlText w:val=""/>
      <w:lvlJc w:val="left"/>
      <w:pPr>
        <w:tabs>
          <w:tab w:val="num" w:pos="1440"/>
        </w:tabs>
        <w:ind w:left="144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nsid w:val="0D8315FF"/>
    <w:multiLevelType w:val="hybridMultilevel"/>
    <w:tmpl w:val="78606AF4"/>
    <w:lvl w:ilvl="0" w:tplc="F9C6D6C2">
      <w:start w:val="6"/>
      <w:numFmt w:val="decimal"/>
      <w:lvlText w:val="%1."/>
      <w:lvlJc w:val="left"/>
      <w:pPr>
        <w:ind w:left="360" w:hanging="360"/>
      </w:pPr>
      <w:rPr>
        <w:rFonts w:ascii="Arial" w:hAnsi="Arial" w:cs="Aria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0F415D1B"/>
    <w:multiLevelType w:val="hybridMultilevel"/>
    <w:tmpl w:val="8AD44E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5506561"/>
    <w:multiLevelType w:val="hybridMultilevel"/>
    <w:tmpl w:val="C6CE41C6"/>
    <w:lvl w:ilvl="0" w:tplc="240A000F">
      <w:start w:val="3"/>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17025E7D"/>
    <w:multiLevelType w:val="hybridMultilevel"/>
    <w:tmpl w:val="1B2827BC"/>
    <w:lvl w:ilvl="0" w:tplc="240A000F">
      <w:start w:val="1"/>
      <w:numFmt w:val="decimal"/>
      <w:lvlText w:val="%1."/>
      <w:lvlJc w:val="left"/>
      <w:pPr>
        <w:ind w:left="-667" w:hanging="360"/>
      </w:pPr>
      <w:rPr>
        <w:rFonts w:hint="default"/>
      </w:rPr>
    </w:lvl>
    <w:lvl w:ilvl="1" w:tplc="240A0019" w:tentative="1">
      <w:start w:val="1"/>
      <w:numFmt w:val="lowerLetter"/>
      <w:lvlText w:val="%2."/>
      <w:lvlJc w:val="left"/>
      <w:pPr>
        <w:ind w:left="53" w:hanging="360"/>
      </w:pPr>
    </w:lvl>
    <w:lvl w:ilvl="2" w:tplc="240A001B" w:tentative="1">
      <w:start w:val="1"/>
      <w:numFmt w:val="lowerRoman"/>
      <w:lvlText w:val="%3."/>
      <w:lvlJc w:val="right"/>
      <w:pPr>
        <w:ind w:left="773" w:hanging="180"/>
      </w:pPr>
    </w:lvl>
    <w:lvl w:ilvl="3" w:tplc="240A000F" w:tentative="1">
      <w:start w:val="1"/>
      <w:numFmt w:val="decimal"/>
      <w:lvlText w:val="%4."/>
      <w:lvlJc w:val="left"/>
      <w:pPr>
        <w:ind w:left="1493" w:hanging="360"/>
      </w:pPr>
    </w:lvl>
    <w:lvl w:ilvl="4" w:tplc="240A0019" w:tentative="1">
      <w:start w:val="1"/>
      <w:numFmt w:val="lowerLetter"/>
      <w:lvlText w:val="%5."/>
      <w:lvlJc w:val="left"/>
      <w:pPr>
        <w:ind w:left="2213" w:hanging="360"/>
      </w:pPr>
    </w:lvl>
    <w:lvl w:ilvl="5" w:tplc="240A001B" w:tentative="1">
      <w:start w:val="1"/>
      <w:numFmt w:val="lowerRoman"/>
      <w:lvlText w:val="%6."/>
      <w:lvlJc w:val="right"/>
      <w:pPr>
        <w:ind w:left="2933" w:hanging="180"/>
      </w:pPr>
    </w:lvl>
    <w:lvl w:ilvl="6" w:tplc="240A000F" w:tentative="1">
      <w:start w:val="1"/>
      <w:numFmt w:val="decimal"/>
      <w:lvlText w:val="%7."/>
      <w:lvlJc w:val="left"/>
      <w:pPr>
        <w:ind w:left="3653" w:hanging="360"/>
      </w:pPr>
    </w:lvl>
    <w:lvl w:ilvl="7" w:tplc="240A0019" w:tentative="1">
      <w:start w:val="1"/>
      <w:numFmt w:val="lowerLetter"/>
      <w:lvlText w:val="%8."/>
      <w:lvlJc w:val="left"/>
      <w:pPr>
        <w:ind w:left="4373" w:hanging="360"/>
      </w:pPr>
    </w:lvl>
    <w:lvl w:ilvl="8" w:tplc="240A001B" w:tentative="1">
      <w:start w:val="1"/>
      <w:numFmt w:val="lowerRoman"/>
      <w:lvlText w:val="%9."/>
      <w:lvlJc w:val="right"/>
      <w:pPr>
        <w:ind w:left="5093" w:hanging="180"/>
      </w:pPr>
    </w:lvl>
  </w:abstractNum>
  <w:abstractNum w:abstractNumId="8">
    <w:nsid w:val="17B82EEC"/>
    <w:multiLevelType w:val="hybridMultilevel"/>
    <w:tmpl w:val="F656FF5C"/>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17E60705"/>
    <w:multiLevelType w:val="hybridMultilevel"/>
    <w:tmpl w:val="692AF108"/>
    <w:lvl w:ilvl="0" w:tplc="9BE88262">
      <w:start w:val="1"/>
      <w:numFmt w:val="decimal"/>
      <w:lvlText w:val="%1."/>
      <w:lvlJc w:val="left"/>
      <w:pPr>
        <w:ind w:left="486" w:hanging="360"/>
      </w:pPr>
      <w:rPr>
        <w:rFonts w:hint="default"/>
      </w:rPr>
    </w:lvl>
    <w:lvl w:ilvl="1" w:tplc="240A0019" w:tentative="1">
      <w:start w:val="1"/>
      <w:numFmt w:val="lowerLetter"/>
      <w:lvlText w:val="%2."/>
      <w:lvlJc w:val="left"/>
      <w:pPr>
        <w:ind w:left="1206" w:hanging="360"/>
      </w:pPr>
    </w:lvl>
    <w:lvl w:ilvl="2" w:tplc="240A001B" w:tentative="1">
      <w:start w:val="1"/>
      <w:numFmt w:val="lowerRoman"/>
      <w:lvlText w:val="%3."/>
      <w:lvlJc w:val="right"/>
      <w:pPr>
        <w:ind w:left="1926" w:hanging="180"/>
      </w:pPr>
    </w:lvl>
    <w:lvl w:ilvl="3" w:tplc="240A000F" w:tentative="1">
      <w:start w:val="1"/>
      <w:numFmt w:val="decimal"/>
      <w:lvlText w:val="%4."/>
      <w:lvlJc w:val="left"/>
      <w:pPr>
        <w:ind w:left="2646" w:hanging="360"/>
      </w:pPr>
    </w:lvl>
    <w:lvl w:ilvl="4" w:tplc="240A0019" w:tentative="1">
      <w:start w:val="1"/>
      <w:numFmt w:val="lowerLetter"/>
      <w:lvlText w:val="%5."/>
      <w:lvlJc w:val="left"/>
      <w:pPr>
        <w:ind w:left="3366" w:hanging="360"/>
      </w:pPr>
    </w:lvl>
    <w:lvl w:ilvl="5" w:tplc="240A001B" w:tentative="1">
      <w:start w:val="1"/>
      <w:numFmt w:val="lowerRoman"/>
      <w:lvlText w:val="%6."/>
      <w:lvlJc w:val="right"/>
      <w:pPr>
        <w:ind w:left="4086" w:hanging="180"/>
      </w:pPr>
    </w:lvl>
    <w:lvl w:ilvl="6" w:tplc="240A000F" w:tentative="1">
      <w:start w:val="1"/>
      <w:numFmt w:val="decimal"/>
      <w:lvlText w:val="%7."/>
      <w:lvlJc w:val="left"/>
      <w:pPr>
        <w:ind w:left="4806" w:hanging="360"/>
      </w:pPr>
    </w:lvl>
    <w:lvl w:ilvl="7" w:tplc="240A0019" w:tentative="1">
      <w:start w:val="1"/>
      <w:numFmt w:val="lowerLetter"/>
      <w:lvlText w:val="%8."/>
      <w:lvlJc w:val="left"/>
      <w:pPr>
        <w:ind w:left="5526" w:hanging="360"/>
      </w:pPr>
    </w:lvl>
    <w:lvl w:ilvl="8" w:tplc="240A001B" w:tentative="1">
      <w:start w:val="1"/>
      <w:numFmt w:val="lowerRoman"/>
      <w:lvlText w:val="%9."/>
      <w:lvlJc w:val="right"/>
      <w:pPr>
        <w:ind w:left="6246" w:hanging="180"/>
      </w:pPr>
    </w:lvl>
  </w:abstractNum>
  <w:abstractNum w:abstractNumId="10">
    <w:nsid w:val="219B78C1"/>
    <w:multiLevelType w:val="hybridMultilevel"/>
    <w:tmpl w:val="5E02E11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22F54136"/>
    <w:multiLevelType w:val="multilevel"/>
    <w:tmpl w:val="830E130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56E38FB"/>
    <w:multiLevelType w:val="hybridMultilevel"/>
    <w:tmpl w:val="D1CAD3B0"/>
    <w:lvl w:ilvl="0" w:tplc="240A000F">
      <w:start w:val="1"/>
      <w:numFmt w:val="decimal"/>
      <w:lvlText w:val="%1."/>
      <w:lvlJc w:val="left"/>
      <w:pPr>
        <w:ind w:left="-351" w:hanging="360"/>
      </w:pPr>
      <w:rPr>
        <w:rFonts w:hint="default"/>
      </w:rPr>
    </w:lvl>
    <w:lvl w:ilvl="1" w:tplc="240A0019" w:tentative="1">
      <w:start w:val="1"/>
      <w:numFmt w:val="lowerLetter"/>
      <w:lvlText w:val="%2."/>
      <w:lvlJc w:val="left"/>
      <w:pPr>
        <w:ind w:left="369" w:hanging="360"/>
      </w:pPr>
    </w:lvl>
    <w:lvl w:ilvl="2" w:tplc="240A001B" w:tentative="1">
      <w:start w:val="1"/>
      <w:numFmt w:val="lowerRoman"/>
      <w:lvlText w:val="%3."/>
      <w:lvlJc w:val="right"/>
      <w:pPr>
        <w:ind w:left="1089" w:hanging="180"/>
      </w:pPr>
    </w:lvl>
    <w:lvl w:ilvl="3" w:tplc="240A000F" w:tentative="1">
      <w:start w:val="1"/>
      <w:numFmt w:val="decimal"/>
      <w:lvlText w:val="%4."/>
      <w:lvlJc w:val="left"/>
      <w:pPr>
        <w:ind w:left="1809" w:hanging="360"/>
      </w:pPr>
    </w:lvl>
    <w:lvl w:ilvl="4" w:tplc="240A0019" w:tentative="1">
      <w:start w:val="1"/>
      <w:numFmt w:val="lowerLetter"/>
      <w:lvlText w:val="%5."/>
      <w:lvlJc w:val="left"/>
      <w:pPr>
        <w:ind w:left="2529" w:hanging="360"/>
      </w:pPr>
    </w:lvl>
    <w:lvl w:ilvl="5" w:tplc="240A001B" w:tentative="1">
      <w:start w:val="1"/>
      <w:numFmt w:val="lowerRoman"/>
      <w:lvlText w:val="%6."/>
      <w:lvlJc w:val="right"/>
      <w:pPr>
        <w:ind w:left="3249" w:hanging="180"/>
      </w:pPr>
    </w:lvl>
    <w:lvl w:ilvl="6" w:tplc="240A000F" w:tentative="1">
      <w:start w:val="1"/>
      <w:numFmt w:val="decimal"/>
      <w:lvlText w:val="%7."/>
      <w:lvlJc w:val="left"/>
      <w:pPr>
        <w:ind w:left="3969" w:hanging="360"/>
      </w:pPr>
    </w:lvl>
    <w:lvl w:ilvl="7" w:tplc="240A0019" w:tentative="1">
      <w:start w:val="1"/>
      <w:numFmt w:val="lowerLetter"/>
      <w:lvlText w:val="%8."/>
      <w:lvlJc w:val="left"/>
      <w:pPr>
        <w:ind w:left="4689" w:hanging="360"/>
      </w:pPr>
    </w:lvl>
    <w:lvl w:ilvl="8" w:tplc="240A001B" w:tentative="1">
      <w:start w:val="1"/>
      <w:numFmt w:val="lowerRoman"/>
      <w:lvlText w:val="%9."/>
      <w:lvlJc w:val="right"/>
      <w:pPr>
        <w:ind w:left="5409" w:hanging="180"/>
      </w:pPr>
    </w:lvl>
  </w:abstractNum>
  <w:abstractNum w:abstractNumId="13">
    <w:nsid w:val="2B423880"/>
    <w:multiLevelType w:val="hybridMultilevel"/>
    <w:tmpl w:val="C38C768C"/>
    <w:lvl w:ilvl="0" w:tplc="3AC4C70A">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2BFC1528"/>
    <w:multiLevelType w:val="multilevel"/>
    <w:tmpl w:val="A18858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E855867"/>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0836032"/>
    <w:multiLevelType w:val="multilevel"/>
    <w:tmpl w:val="4232D25A"/>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nsid w:val="33B67DE5"/>
    <w:multiLevelType w:val="multilevel"/>
    <w:tmpl w:val="4388107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C12500F"/>
    <w:multiLevelType w:val="hybridMultilevel"/>
    <w:tmpl w:val="B9B61DD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nsid w:val="3E423BE8"/>
    <w:multiLevelType w:val="hybridMultilevel"/>
    <w:tmpl w:val="71B2511A"/>
    <w:lvl w:ilvl="0" w:tplc="240A000F">
      <w:start w:val="1"/>
      <w:numFmt w:val="decimal"/>
      <w:lvlText w:val="%1."/>
      <w:lvlJc w:val="left"/>
      <w:pPr>
        <w:ind w:left="1074" w:hanging="360"/>
      </w:pPr>
      <w:rPr>
        <w:rFonts w:hint="default"/>
      </w:rPr>
    </w:lvl>
    <w:lvl w:ilvl="1" w:tplc="240A0019" w:tentative="1">
      <w:start w:val="1"/>
      <w:numFmt w:val="lowerLetter"/>
      <w:lvlText w:val="%2."/>
      <w:lvlJc w:val="left"/>
      <w:pPr>
        <w:ind w:left="1794" w:hanging="360"/>
      </w:pPr>
    </w:lvl>
    <w:lvl w:ilvl="2" w:tplc="240A001B" w:tentative="1">
      <w:start w:val="1"/>
      <w:numFmt w:val="lowerRoman"/>
      <w:lvlText w:val="%3."/>
      <w:lvlJc w:val="right"/>
      <w:pPr>
        <w:ind w:left="2514" w:hanging="180"/>
      </w:pPr>
    </w:lvl>
    <w:lvl w:ilvl="3" w:tplc="240A000F" w:tentative="1">
      <w:start w:val="1"/>
      <w:numFmt w:val="decimal"/>
      <w:lvlText w:val="%4."/>
      <w:lvlJc w:val="left"/>
      <w:pPr>
        <w:ind w:left="3234" w:hanging="360"/>
      </w:pPr>
    </w:lvl>
    <w:lvl w:ilvl="4" w:tplc="240A0019" w:tentative="1">
      <w:start w:val="1"/>
      <w:numFmt w:val="lowerLetter"/>
      <w:lvlText w:val="%5."/>
      <w:lvlJc w:val="left"/>
      <w:pPr>
        <w:ind w:left="3954" w:hanging="360"/>
      </w:pPr>
    </w:lvl>
    <w:lvl w:ilvl="5" w:tplc="240A001B" w:tentative="1">
      <w:start w:val="1"/>
      <w:numFmt w:val="lowerRoman"/>
      <w:lvlText w:val="%6."/>
      <w:lvlJc w:val="right"/>
      <w:pPr>
        <w:ind w:left="4674" w:hanging="180"/>
      </w:pPr>
    </w:lvl>
    <w:lvl w:ilvl="6" w:tplc="240A000F" w:tentative="1">
      <w:start w:val="1"/>
      <w:numFmt w:val="decimal"/>
      <w:lvlText w:val="%7."/>
      <w:lvlJc w:val="left"/>
      <w:pPr>
        <w:ind w:left="5394" w:hanging="360"/>
      </w:pPr>
    </w:lvl>
    <w:lvl w:ilvl="7" w:tplc="240A0019" w:tentative="1">
      <w:start w:val="1"/>
      <w:numFmt w:val="lowerLetter"/>
      <w:lvlText w:val="%8."/>
      <w:lvlJc w:val="left"/>
      <w:pPr>
        <w:ind w:left="6114" w:hanging="360"/>
      </w:pPr>
    </w:lvl>
    <w:lvl w:ilvl="8" w:tplc="240A001B" w:tentative="1">
      <w:start w:val="1"/>
      <w:numFmt w:val="lowerRoman"/>
      <w:lvlText w:val="%9."/>
      <w:lvlJc w:val="right"/>
      <w:pPr>
        <w:ind w:left="6834" w:hanging="180"/>
      </w:pPr>
    </w:lvl>
  </w:abstractNum>
  <w:abstractNum w:abstractNumId="20">
    <w:nsid w:val="3F2354B2"/>
    <w:multiLevelType w:val="hybridMultilevel"/>
    <w:tmpl w:val="F4784D70"/>
    <w:lvl w:ilvl="0" w:tplc="240A000F">
      <w:start w:val="6"/>
      <w:numFmt w:val="decimal"/>
      <w:lvlText w:val="%1."/>
      <w:lvlJc w:val="left"/>
      <w:pPr>
        <w:ind w:left="658" w:hanging="360"/>
      </w:pPr>
      <w:rPr>
        <w:rFonts w:hint="default"/>
      </w:rPr>
    </w:lvl>
    <w:lvl w:ilvl="1" w:tplc="240A0019" w:tentative="1">
      <w:start w:val="1"/>
      <w:numFmt w:val="lowerLetter"/>
      <w:lvlText w:val="%2."/>
      <w:lvlJc w:val="left"/>
      <w:pPr>
        <w:ind w:left="1378" w:hanging="360"/>
      </w:pPr>
    </w:lvl>
    <w:lvl w:ilvl="2" w:tplc="240A001B" w:tentative="1">
      <w:start w:val="1"/>
      <w:numFmt w:val="lowerRoman"/>
      <w:lvlText w:val="%3."/>
      <w:lvlJc w:val="right"/>
      <w:pPr>
        <w:ind w:left="2098" w:hanging="180"/>
      </w:pPr>
    </w:lvl>
    <w:lvl w:ilvl="3" w:tplc="240A000F" w:tentative="1">
      <w:start w:val="1"/>
      <w:numFmt w:val="decimal"/>
      <w:lvlText w:val="%4."/>
      <w:lvlJc w:val="left"/>
      <w:pPr>
        <w:ind w:left="2818" w:hanging="360"/>
      </w:pPr>
    </w:lvl>
    <w:lvl w:ilvl="4" w:tplc="240A0019" w:tentative="1">
      <w:start w:val="1"/>
      <w:numFmt w:val="lowerLetter"/>
      <w:lvlText w:val="%5."/>
      <w:lvlJc w:val="left"/>
      <w:pPr>
        <w:ind w:left="3538" w:hanging="360"/>
      </w:pPr>
    </w:lvl>
    <w:lvl w:ilvl="5" w:tplc="240A001B" w:tentative="1">
      <w:start w:val="1"/>
      <w:numFmt w:val="lowerRoman"/>
      <w:lvlText w:val="%6."/>
      <w:lvlJc w:val="right"/>
      <w:pPr>
        <w:ind w:left="4258" w:hanging="180"/>
      </w:pPr>
    </w:lvl>
    <w:lvl w:ilvl="6" w:tplc="240A000F" w:tentative="1">
      <w:start w:val="1"/>
      <w:numFmt w:val="decimal"/>
      <w:lvlText w:val="%7."/>
      <w:lvlJc w:val="left"/>
      <w:pPr>
        <w:ind w:left="4978" w:hanging="360"/>
      </w:pPr>
    </w:lvl>
    <w:lvl w:ilvl="7" w:tplc="240A0019" w:tentative="1">
      <w:start w:val="1"/>
      <w:numFmt w:val="lowerLetter"/>
      <w:lvlText w:val="%8."/>
      <w:lvlJc w:val="left"/>
      <w:pPr>
        <w:ind w:left="5698" w:hanging="360"/>
      </w:pPr>
    </w:lvl>
    <w:lvl w:ilvl="8" w:tplc="240A001B" w:tentative="1">
      <w:start w:val="1"/>
      <w:numFmt w:val="lowerRoman"/>
      <w:lvlText w:val="%9."/>
      <w:lvlJc w:val="right"/>
      <w:pPr>
        <w:ind w:left="6418" w:hanging="180"/>
      </w:pPr>
    </w:lvl>
  </w:abstractNum>
  <w:abstractNum w:abstractNumId="21">
    <w:nsid w:val="400F42D9"/>
    <w:multiLevelType w:val="multilevel"/>
    <w:tmpl w:val="A62C99CE"/>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2">
    <w:nsid w:val="48A07712"/>
    <w:multiLevelType w:val="hybridMultilevel"/>
    <w:tmpl w:val="B15EE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A6A7A69"/>
    <w:multiLevelType w:val="hybridMultilevel"/>
    <w:tmpl w:val="BD060DE2"/>
    <w:lvl w:ilvl="0" w:tplc="99CE19E8">
      <w:start w:val="1"/>
      <w:numFmt w:val="decimal"/>
      <w:lvlText w:val="%1."/>
      <w:lvlJc w:val="left"/>
      <w:pPr>
        <w:tabs>
          <w:tab w:val="num" w:pos="360"/>
        </w:tabs>
        <w:ind w:left="360" w:hanging="360"/>
      </w:pPr>
      <w:rPr>
        <w:b/>
      </w:rPr>
    </w:lvl>
    <w:lvl w:ilvl="1" w:tplc="04090001">
      <w:start w:val="1"/>
      <w:numFmt w:val="bullet"/>
      <w:lvlText w:val=""/>
      <w:lvlJc w:val="left"/>
      <w:pPr>
        <w:tabs>
          <w:tab w:val="num" w:pos="360"/>
        </w:tabs>
        <w:ind w:left="360" w:hanging="360"/>
      </w:pPr>
      <w:rPr>
        <w:rFonts w:ascii="Symbol" w:hAnsi="Symbol" w:hint="default"/>
        <w:b/>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58410F05"/>
    <w:multiLevelType w:val="hybridMultilevel"/>
    <w:tmpl w:val="3706630C"/>
    <w:lvl w:ilvl="0" w:tplc="FB48B9CC">
      <w:start w:val="5"/>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nsid w:val="5B83080E"/>
    <w:multiLevelType w:val="hybridMultilevel"/>
    <w:tmpl w:val="39F0FF6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nsid w:val="5BF63191"/>
    <w:multiLevelType w:val="multilevel"/>
    <w:tmpl w:val="F7DA0A9E"/>
    <w:lvl w:ilvl="0">
      <w:start w:val="3"/>
      <w:numFmt w:val="decimal"/>
      <w:lvlText w:val="%1"/>
      <w:lvlJc w:val="left"/>
      <w:pPr>
        <w:ind w:left="360" w:hanging="360"/>
      </w:pPr>
      <w:rPr>
        <w:rFonts w:ascii="Arial" w:hAnsi="Arial" w:cs="Arial" w:hint="default"/>
        <w:color w:val="000000"/>
      </w:rPr>
    </w:lvl>
    <w:lvl w:ilvl="1">
      <w:start w:val="8"/>
      <w:numFmt w:val="decimal"/>
      <w:lvlText w:val="%1.%2"/>
      <w:lvlJc w:val="left"/>
      <w:pPr>
        <w:ind w:left="360" w:hanging="360"/>
      </w:pPr>
      <w:rPr>
        <w:rFonts w:ascii="Arial" w:hAnsi="Arial" w:cs="Arial" w:hint="default"/>
        <w:b/>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27">
    <w:nsid w:val="61FC5E63"/>
    <w:multiLevelType w:val="hybridMultilevel"/>
    <w:tmpl w:val="6356326C"/>
    <w:lvl w:ilvl="0" w:tplc="29E6A7BC">
      <w:start w:val="5"/>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nsid w:val="656A5ADD"/>
    <w:multiLevelType w:val="multilevel"/>
    <w:tmpl w:val="6C1A9DD8"/>
    <w:lvl w:ilvl="0">
      <w:start w:val="1"/>
      <w:numFmt w:val="decimal"/>
      <w:lvlText w:val="%1."/>
      <w:lvlJc w:val="left"/>
      <w:pPr>
        <w:ind w:left="360" w:hanging="360"/>
      </w:pPr>
      <w:rPr>
        <w:rFonts w:hint="default"/>
        <w:b/>
      </w:rPr>
    </w:lvl>
    <w:lvl w:ilvl="1">
      <w:start w:val="1"/>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9">
    <w:nsid w:val="660630E7"/>
    <w:multiLevelType w:val="multilevel"/>
    <w:tmpl w:val="1F5444BA"/>
    <w:lvl w:ilvl="0">
      <w:start w:val="1"/>
      <w:numFmt w:val="decimal"/>
      <w:lvlText w:val="%1."/>
      <w:lvlJc w:val="left"/>
      <w:pPr>
        <w:ind w:left="298"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782" w:hanging="720"/>
      </w:pPr>
      <w:rPr>
        <w:rFonts w:hint="default"/>
      </w:rPr>
    </w:lvl>
    <w:lvl w:ilvl="3">
      <w:start w:val="1"/>
      <w:numFmt w:val="decimal"/>
      <w:isLgl/>
      <w:lvlText w:val="%1.%2.%3.%4"/>
      <w:lvlJc w:val="left"/>
      <w:pPr>
        <w:ind w:left="1204" w:hanging="1080"/>
      </w:pPr>
      <w:rPr>
        <w:rFonts w:hint="default"/>
      </w:rPr>
    </w:lvl>
    <w:lvl w:ilvl="4">
      <w:start w:val="1"/>
      <w:numFmt w:val="decimal"/>
      <w:isLgl/>
      <w:lvlText w:val="%1.%2.%3.%4.%5"/>
      <w:lvlJc w:val="left"/>
      <w:pPr>
        <w:ind w:left="1266" w:hanging="1080"/>
      </w:pPr>
      <w:rPr>
        <w:rFonts w:hint="default"/>
      </w:rPr>
    </w:lvl>
    <w:lvl w:ilvl="5">
      <w:start w:val="1"/>
      <w:numFmt w:val="decimal"/>
      <w:isLgl/>
      <w:lvlText w:val="%1.%2.%3.%4.%5.%6"/>
      <w:lvlJc w:val="left"/>
      <w:pPr>
        <w:ind w:left="1688" w:hanging="1440"/>
      </w:pPr>
      <w:rPr>
        <w:rFonts w:hint="default"/>
      </w:rPr>
    </w:lvl>
    <w:lvl w:ilvl="6">
      <w:start w:val="1"/>
      <w:numFmt w:val="decimal"/>
      <w:isLgl/>
      <w:lvlText w:val="%1.%2.%3.%4.%5.%6.%7"/>
      <w:lvlJc w:val="left"/>
      <w:pPr>
        <w:ind w:left="1750" w:hanging="1440"/>
      </w:pPr>
      <w:rPr>
        <w:rFonts w:hint="default"/>
      </w:rPr>
    </w:lvl>
    <w:lvl w:ilvl="7">
      <w:start w:val="1"/>
      <w:numFmt w:val="decimal"/>
      <w:isLgl/>
      <w:lvlText w:val="%1.%2.%3.%4.%5.%6.%7.%8"/>
      <w:lvlJc w:val="left"/>
      <w:pPr>
        <w:ind w:left="2172" w:hanging="1800"/>
      </w:pPr>
      <w:rPr>
        <w:rFonts w:hint="default"/>
      </w:rPr>
    </w:lvl>
    <w:lvl w:ilvl="8">
      <w:start w:val="1"/>
      <w:numFmt w:val="decimal"/>
      <w:isLgl/>
      <w:lvlText w:val="%1.%2.%3.%4.%5.%6.%7.%8.%9"/>
      <w:lvlJc w:val="left"/>
      <w:pPr>
        <w:ind w:left="2234" w:hanging="1800"/>
      </w:pPr>
      <w:rPr>
        <w:rFonts w:hint="default"/>
      </w:rPr>
    </w:lvl>
  </w:abstractNum>
  <w:abstractNum w:abstractNumId="30">
    <w:nsid w:val="6F5C7702"/>
    <w:multiLevelType w:val="hybridMultilevel"/>
    <w:tmpl w:val="0442B39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nsid w:val="6F79443B"/>
    <w:multiLevelType w:val="hybridMultilevel"/>
    <w:tmpl w:val="81389EFC"/>
    <w:lvl w:ilvl="0" w:tplc="2CDAF4A8">
      <w:start w:val="1"/>
      <w:numFmt w:val="decimal"/>
      <w:lvlText w:val="%1."/>
      <w:lvlJc w:val="left"/>
      <w:pPr>
        <w:ind w:left="300" w:hanging="360"/>
      </w:pPr>
      <w:rPr>
        <w:rFonts w:hint="default"/>
      </w:rPr>
    </w:lvl>
    <w:lvl w:ilvl="1" w:tplc="240A0019" w:tentative="1">
      <w:start w:val="1"/>
      <w:numFmt w:val="lowerLetter"/>
      <w:lvlText w:val="%2."/>
      <w:lvlJc w:val="left"/>
      <w:pPr>
        <w:ind w:left="1020" w:hanging="360"/>
      </w:pPr>
    </w:lvl>
    <w:lvl w:ilvl="2" w:tplc="240A001B" w:tentative="1">
      <w:start w:val="1"/>
      <w:numFmt w:val="lowerRoman"/>
      <w:lvlText w:val="%3."/>
      <w:lvlJc w:val="right"/>
      <w:pPr>
        <w:ind w:left="1740" w:hanging="180"/>
      </w:pPr>
    </w:lvl>
    <w:lvl w:ilvl="3" w:tplc="240A000F" w:tentative="1">
      <w:start w:val="1"/>
      <w:numFmt w:val="decimal"/>
      <w:lvlText w:val="%4."/>
      <w:lvlJc w:val="left"/>
      <w:pPr>
        <w:ind w:left="2460" w:hanging="360"/>
      </w:pPr>
    </w:lvl>
    <w:lvl w:ilvl="4" w:tplc="240A0019" w:tentative="1">
      <w:start w:val="1"/>
      <w:numFmt w:val="lowerLetter"/>
      <w:lvlText w:val="%5."/>
      <w:lvlJc w:val="left"/>
      <w:pPr>
        <w:ind w:left="3180" w:hanging="360"/>
      </w:pPr>
    </w:lvl>
    <w:lvl w:ilvl="5" w:tplc="240A001B" w:tentative="1">
      <w:start w:val="1"/>
      <w:numFmt w:val="lowerRoman"/>
      <w:lvlText w:val="%6."/>
      <w:lvlJc w:val="right"/>
      <w:pPr>
        <w:ind w:left="3900" w:hanging="180"/>
      </w:pPr>
    </w:lvl>
    <w:lvl w:ilvl="6" w:tplc="240A000F" w:tentative="1">
      <w:start w:val="1"/>
      <w:numFmt w:val="decimal"/>
      <w:lvlText w:val="%7."/>
      <w:lvlJc w:val="left"/>
      <w:pPr>
        <w:ind w:left="4620" w:hanging="360"/>
      </w:pPr>
    </w:lvl>
    <w:lvl w:ilvl="7" w:tplc="240A0019" w:tentative="1">
      <w:start w:val="1"/>
      <w:numFmt w:val="lowerLetter"/>
      <w:lvlText w:val="%8."/>
      <w:lvlJc w:val="left"/>
      <w:pPr>
        <w:ind w:left="5340" w:hanging="360"/>
      </w:pPr>
    </w:lvl>
    <w:lvl w:ilvl="8" w:tplc="240A001B" w:tentative="1">
      <w:start w:val="1"/>
      <w:numFmt w:val="lowerRoman"/>
      <w:lvlText w:val="%9."/>
      <w:lvlJc w:val="right"/>
      <w:pPr>
        <w:ind w:left="6060" w:hanging="180"/>
      </w:pPr>
    </w:lvl>
  </w:abstractNum>
  <w:abstractNum w:abstractNumId="32">
    <w:nsid w:val="72050CB1"/>
    <w:multiLevelType w:val="multilevel"/>
    <w:tmpl w:val="1534ACD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32F2087"/>
    <w:multiLevelType w:val="multilevel"/>
    <w:tmpl w:val="36442458"/>
    <w:lvl w:ilvl="0">
      <w:start w:val="4"/>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num w:numId="1">
    <w:abstractNumId w:val="23"/>
  </w:num>
  <w:num w:numId="2">
    <w:abstractNumId w:val="27"/>
  </w:num>
  <w:num w:numId="3">
    <w:abstractNumId w:val="24"/>
  </w:num>
  <w:num w:numId="4">
    <w:abstractNumId w:val="8"/>
  </w:num>
  <w:num w:numId="5">
    <w:abstractNumId w:val="22"/>
  </w:num>
  <w:num w:numId="6">
    <w:abstractNumId w:val="6"/>
  </w:num>
  <w:num w:numId="7">
    <w:abstractNumId w:val="15"/>
  </w:num>
  <w:num w:numId="8">
    <w:abstractNumId w:val="13"/>
  </w:num>
  <w:num w:numId="9">
    <w:abstractNumId w:val="5"/>
  </w:num>
  <w:num w:numId="10">
    <w:abstractNumId w:val="19"/>
  </w:num>
  <w:num w:numId="11">
    <w:abstractNumId w:val="16"/>
  </w:num>
  <w:num w:numId="12">
    <w:abstractNumId w:val="7"/>
  </w:num>
  <w:num w:numId="13">
    <w:abstractNumId w:val="10"/>
  </w:num>
  <w:num w:numId="14">
    <w:abstractNumId w:val="4"/>
  </w:num>
  <w:num w:numId="15">
    <w:abstractNumId w:val="18"/>
  </w:num>
  <w:num w:numId="16">
    <w:abstractNumId w:val="17"/>
  </w:num>
  <w:num w:numId="17">
    <w:abstractNumId w:val="32"/>
  </w:num>
  <w:num w:numId="18">
    <w:abstractNumId w:val="30"/>
  </w:num>
  <w:num w:numId="19">
    <w:abstractNumId w:val="25"/>
  </w:num>
  <w:num w:numId="20">
    <w:abstractNumId w:val="14"/>
  </w:num>
  <w:num w:numId="21">
    <w:abstractNumId w:val="9"/>
  </w:num>
  <w:num w:numId="22">
    <w:abstractNumId w:val="29"/>
  </w:num>
  <w:num w:numId="23">
    <w:abstractNumId w:val="33"/>
  </w:num>
  <w:num w:numId="24">
    <w:abstractNumId w:val="28"/>
  </w:num>
  <w:num w:numId="25">
    <w:abstractNumId w:val="12"/>
  </w:num>
  <w:num w:numId="26">
    <w:abstractNumId w:val="21"/>
  </w:num>
  <w:num w:numId="27">
    <w:abstractNumId w:val="20"/>
  </w:num>
  <w:num w:numId="28">
    <w:abstractNumId w:val="3"/>
  </w:num>
  <w:num w:numId="29">
    <w:abstractNumId w:val="31"/>
  </w:num>
  <w:num w:numId="30">
    <w:abstractNumId w:val="26"/>
  </w:num>
  <w:num w:numId="3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64"/>
    <w:rsid w:val="00006B65"/>
    <w:rsid w:val="00006B9D"/>
    <w:rsid w:val="00007316"/>
    <w:rsid w:val="00007923"/>
    <w:rsid w:val="00007A93"/>
    <w:rsid w:val="000128D7"/>
    <w:rsid w:val="00015D53"/>
    <w:rsid w:val="000213BB"/>
    <w:rsid w:val="00021D13"/>
    <w:rsid w:val="00022CC3"/>
    <w:rsid w:val="00023133"/>
    <w:rsid w:val="00023709"/>
    <w:rsid w:val="00024716"/>
    <w:rsid w:val="00024B72"/>
    <w:rsid w:val="00025AC5"/>
    <w:rsid w:val="00026247"/>
    <w:rsid w:val="000338B8"/>
    <w:rsid w:val="000344DC"/>
    <w:rsid w:val="000349F7"/>
    <w:rsid w:val="000353CE"/>
    <w:rsid w:val="00035461"/>
    <w:rsid w:val="0003550D"/>
    <w:rsid w:val="00036B2C"/>
    <w:rsid w:val="00037335"/>
    <w:rsid w:val="00037480"/>
    <w:rsid w:val="00040220"/>
    <w:rsid w:val="0004137D"/>
    <w:rsid w:val="00041E13"/>
    <w:rsid w:val="000431F8"/>
    <w:rsid w:val="00043536"/>
    <w:rsid w:val="0004548C"/>
    <w:rsid w:val="0004553E"/>
    <w:rsid w:val="00050879"/>
    <w:rsid w:val="00050FE1"/>
    <w:rsid w:val="00051C9E"/>
    <w:rsid w:val="00051E40"/>
    <w:rsid w:val="00051F8A"/>
    <w:rsid w:val="00053769"/>
    <w:rsid w:val="000540CD"/>
    <w:rsid w:val="0005425C"/>
    <w:rsid w:val="000545A4"/>
    <w:rsid w:val="0005498F"/>
    <w:rsid w:val="00054E4A"/>
    <w:rsid w:val="0006261A"/>
    <w:rsid w:val="00062749"/>
    <w:rsid w:val="00062ECF"/>
    <w:rsid w:val="00065A6A"/>
    <w:rsid w:val="00066D68"/>
    <w:rsid w:val="0006719E"/>
    <w:rsid w:val="0007314C"/>
    <w:rsid w:val="000732E3"/>
    <w:rsid w:val="00073F15"/>
    <w:rsid w:val="00074126"/>
    <w:rsid w:val="000750CD"/>
    <w:rsid w:val="00075E86"/>
    <w:rsid w:val="000766C8"/>
    <w:rsid w:val="00076993"/>
    <w:rsid w:val="00077E1F"/>
    <w:rsid w:val="0008067D"/>
    <w:rsid w:val="00082FD2"/>
    <w:rsid w:val="000832AB"/>
    <w:rsid w:val="00083643"/>
    <w:rsid w:val="00083834"/>
    <w:rsid w:val="0008452A"/>
    <w:rsid w:val="00084938"/>
    <w:rsid w:val="00084AED"/>
    <w:rsid w:val="00084C6D"/>
    <w:rsid w:val="000852A9"/>
    <w:rsid w:val="00086243"/>
    <w:rsid w:val="000869E5"/>
    <w:rsid w:val="00086B02"/>
    <w:rsid w:val="00087FA0"/>
    <w:rsid w:val="00092D01"/>
    <w:rsid w:val="00093161"/>
    <w:rsid w:val="00093404"/>
    <w:rsid w:val="00094338"/>
    <w:rsid w:val="00095BDE"/>
    <w:rsid w:val="00097A11"/>
    <w:rsid w:val="000A0425"/>
    <w:rsid w:val="000A0BCE"/>
    <w:rsid w:val="000A2560"/>
    <w:rsid w:val="000A2873"/>
    <w:rsid w:val="000A515C"/>
    <w:rsid w:val="000A52E7"/>
    <w:rsid w:val="000A697C"/>
    <w:rsid w:val="000A771A"/>
    <w:rsid w:val="000B0822"/>
    <w:rsid w:val="000B1944"/>
    <w:rsid w:val="000B22A9"/>
    <w:rsid w:val="000C013E"/>
    <w:rsid w:val="000C2C66"/>
    <w:rsid w:val="000C4D5B"/>
    <w:rsid w:val="000C5DC2"/>
    <w:rsid w:val="000C6CAB"/>
    <w:rsid w:val="000C6E17"/>
    <w:rsid w:val="000C7ED2"/>
    <w:rsid w:val="000D094B"/>
    <w:rsid w:val="000D1059"/>
    <w:rsid w:val="000D240A"/>
    <w:rsid w:val="000D3444"/>
    <w:rsid w:val="000D54CD"/>
    <w:rsid w:val="000D67AA"/>
    <w:rsid w:val="000D742B"/>
    <w:rsid w:val="000E0BBB"/>
    <w:rsid w:val="000E132E"/>
    <w:rsid w:val="000E141E"/>
    <w:rsid w:val="000E16FA"/>
    <w:rsid w:val="000E1D13"/>
    <w:rsid w:val="000E2869"/>
    <w:rsid w:val="000E36C9"/>
    <w:rsid w:val="000E4DA9"/>
    <w:rsid w:val="000E4E1D"/>
    <w:rsid w:val="000E62DD"/>
    <w:rsid w:val="000E6FC4"/>
    <w:rsid w:val="000E75BF"/>
    <w:rsid w:val="000F03BB"/>
    <w:rsid w:val="000F073C"/>
    <w:rsid w:val="000F09F9"/>
    <w:rsid w:val="000F1F3D"/>
    <w:rsid w:val="000F3173"/>
    <w:rsid w:val="000F3DB1"/>
    <w:rsid w:val="000F42D6"/>
    <w:rsid w:val="000F5079"/>
    <w:rsid w:val="000F6548"/>
    <w:rsid w:val="000F70DB"/>
    <w:rsid w:val="000F70E7"/>
    <w:rsid w:val="000F7135"/>
    <w:rsid w:val="0010063F"/>
    <w:rsid w:val="00100772"/>
    <w:rsid w:val="00101DB9"/>
    <w:rsid w:val="00102E3B"/>
    <w:rsid w:val="00103648"/>
    <w:rsid w:val="001037B1"/>
    <w:rsid w:val="00103E40"/>
    <w:rsid w:val="0010439E"/>
    <w:rsid w:val="00104C90"/>
    <w:rsid w:val="00106653"/>
    <w:rsid w:val="00106720"/>
    <w:rsid w:val="00107A5B"/>
    <w:rsid w:val="001116D8"/>
    <w:rsid w:val="001118B8"/>
    <w:rsid w:val="00112BBD"/>
    <w:rsid w:val="00115921"/>
    <w:rsid w:val="00116186"/>
    <w:rsid w:val="00117700"/>
    <w:rsid w:val="00120B6F"/>
    <w:rsid w:val="001220FE"/>
    <w:rsid w:val="0012298A"/>
    <w:rsid w:val="00123C73"/>
    <w:rsid w:val="00123E7A"/>
    <w:rsid w:val="001246E8"/>
    <w:rsid w:val="00124C03"/>
    <w:rsid w:val="001268AC"/>
    <w:rsid w:val="001274BE"/>
    <w:rsid w:val="00130181"/>
    <w:rsid w:val="0013049D"/>
    <w:rsid w:val="00131A5C"/>
    <w:rsid w:val="00131C8D"/>
    <w:rsid w:val="00132F43"/>
    <w:rsid w:val="00133DE3"/>
    <w:rsid w:val="00135346"/>
    <w:rsid w:val="00135528"/>
    <w:rsid w:val="0013572A"/>
    <w:rsid w:val="001359C2"/>
    <w:rsid w:val="00135AA0"/>
    <w:rsid w:val="00136636"/>
    <w:rsid w:val="00136C57"/>
    <w:rsid w:val="00137AE7"/>
    <w:rsid w:val="00140C36"/>
    <w:rsid w:val="00141305"/>
    <w:rsid w:val="00141AB2"/>
    <w:rsid w:val="001428D2"/>
    <w:rsid w:val="0014454E"/>
    <w:rsid w:val="0014469D"/>
    <w:rsid w:val="00144792"/>
    <w:rsid w:val="00144977"/>
    <w:rsid w:val="001450DF"/>
    <w:rsid w:val="00146281"/>
    <w:rsid w:val="00146EF7"/>
    <w:rsid w:val="00150BBB"/>
    <w:rsid w:val="001523B2"/>
    <w:rsid w:val="00152BD6"/>
    <w:rsid w:val="00152C7A"/>
    <w:rsid w:val="0015323E"/>
    <w:rsid w:val="0015344D"/>
    <w:rsid w:val="001547FE"/>
    <w:rsid w:val="001551CE"/>
    <w:rsid w:val="001566B2"/>
    <w:rsid w:val="00156859"/>
    <w:rsid w:val="00156C6A"/>
    <w:rsid w:val="00162CC7"/>
    <w:rsid w:val="001645E0"/>
    <w:rsid w:val="001658B3"/>
    <w:rsid w:val="00170F3F"/>
    <w:rsid w:val="001722E4"/>
    <w:rsid w:val="001726D9"/>
    <w:rsid w:val="00176472"/>
    <w:rsid w:val="0017732D"/>
    <w:rsid w:val="0017767A"/>
    <w:rsid w:val="0018001B"/>
    <w:rsid w:val="001825B4"/>
    <w:rsid w:val="00184026"/>
    <w:rsid w:val="00184408"/>
    <w:rsid w:val="00185375"/>
    <w:rsid w:val="001905DB"/>
    <w:rsid w:val="0019269B"/>
    <w:rsid w:val="00192C40"/>
    <w:rsid w:val="00193018"/>
    <w:rsid w:val="00193020"/>
    <w:rsid w:val="0019645C"/>
    <w:rsid w:val="0019647E"/>
    <w:rsid w:val="00196544"/>
    <w:rsid w:val="001A06B2"/>
    <w:rsid w:val="001A17BF"/>
    <w:rsid w:val="001A1E48"/>
    <w:rsid w:val="001A31B2"/>
    <w:rsid w:val="001A5F4F"/>
    <w:rsid w:val="001B04D3"/>
    <w:rsid w:val="001B0E79"/>
    <w:rsid w:val="001B12F9"/>
    <w:rsid w:val="001B13FE"/>
    <w:rsid w:val="001B1511"/>
    <w:rsid w:val="001B17AB"/>
    <w:rsid w:val="001B2827"/>
    <w:rsid w:val="001B3736"/>
    <w:rsid w:val="001B4D0B"/>
    <w:rsid w:val="001B4ED2"/>
    <w:rsid w:val="001B64AB"/>
    <w:rsid w:val="001C05E2"/>
    <w:rsid w:val="001C06CF"/>
    <w:rsid w:val="001C093C"/>
    <w:rsid w:val="001C18B8"/>
    <w:rsid w:val="001C2821"/>
    <w:rsid w:val="001C36A5"/>
    <w:rsid w:val="001C4618"/>
    <w:rsid w:val="001C4E9C"/>
    <w:rsid w:val="001C5172"/>
    <w:rsid w:val="001C6661"/>
    <w:rsid w:val="001C6AEF"/>
    <w:rsid w:val="001D0FD6"/>
    <w:rsid w:val="001D1900"/>
    <w:rsid w:val="001D1B95"/>
    <w:rsid w:val="001D2BA7"/>
    <w:rsid w:val="001D33AE"/>
    <w:rsid w:val="001D4238"/>
    <w:rsid w:val="001D45D7"/>
    <w:rsid w:val="001D5331"/>
    <w:rsid w:val="001D6057"/>
    <w:rsid w:val="001D616D"/>
    <w:rsid w:val="001D6358"/>
    <w:rsid w:val="001D751F"/>
    <w:rsid w:val="001E08C0"/>
    <w:rsid w:val="001E097F"/>
    <w:rsid w:val="001E206B"/>
    <w:rsid w:val="001E20F6"/>
    <w:rsid w:val="001E23F4"/>
    <w:rsid w:val="001E2787"/>
    <w:rsid w:val="001E2A1A"/>
    <w:rsid w:val="001E2CC4"/>
    <w:rsid w:val="001E3012"/>
    <w:rsid w:val="001E50E5"/>
    <w:rsid w:val="001E518B"/>
    <w:rsid w:val="001E6009"/>
    <w:rsid w:val="001F036E"/>
    <w:rsid w:val="001F09B6"/>
    <w:rsid w:val="001F1A99"/>
    <w:rsid w:val="001F2A58"/>
    <w:rsid w:val="001F2CD4"/>
    <w:rsid w:val="001F2E23"/>
    <w:rsid w:val="001F3067"/>
    <w:rsid w:val="001F3E5F"/>
    <w:rsid w:val="001F4411"/>
    <w:rsid w:val="001F4608"/>
    <w:rsid w:val="001F5590"/>
    <w:rsid w:val="001F5FD1"/>
    <w:rsid w:val="001F6A1E"/>
    <w:rsid w:val="001F74C6"/>
    <w:rsid w:val="001F77E2"/>
    <w:rsid w:val="001F7E9C"/>
    <w:rsid w:val="0020095B"/>
    <w:rsid w:val="002010CB"/>
    <w:rsid w:val="002017A9"/>
    <w:rsid w:val="00202133"/>
    <w:rsid w:val="00202435"/>
    <w:rsid w:val="00205AA2"/>
    <w:rsid w:val="002062A9"/>
    <w:rsid w:val="002065E8"/>
    <w:rsid w:val="002104D5"/>
    <w:rsid w:val="00211A0E"/>
    <w:rsid w:val="00211DAE"/>
    <w:rsid w:val="0021211C"/>
    <w:rsid w:val="002122D2"/>
    <w:rsid w:val="00213629"/>
    <w:rsid w:val="00213E54"/>
    <w:rsid w:val="00213F5C"/>
    <w:rsid w:val="002146D4"/>
    <w:rsid w:val="00214AD9"/>
    <w:rsid w:val="0021575E"/>
    <w:rsid w:val="00215AB2"/>
    <w:rsid w:val="002169AB"/>
    <w:rsid w:val="00217FA8"/>
    <w:rsid w:val="002204A2"/>
    <w:rsid w:val="00222192"/>
    <w:rsid w:val="00222C45"/>
    <w:rsid w:val="002252AF"/>
    <w:rsid w:val="00225AC0"/>
    <w:rsid w:val="0022786E"/>
    <w:rsid w:val="002305A6"/>
    <w:rsid w:val="002311BD"/>
    <w:rsid w:val="00231763"/>
    <w:rsid w:val="0023293A"/>
    <w:rsid w:val="0023302B"/>
    <w:rsid w:val="00234A22"/>
    <w:rsid w:val="00240D23"/>
    <w:rsid w:val="0024170A"/>
    <w:rsid w:val="002432EB"/>
    <w:rsid w:val="002454CF"/>
    <w:rsid w:val="00245ED7"/>
    <w:rsid w:val="00246084"/>
    <w:rsid w:val="0024647C"/>
    <w:rsid w:val="002470D8"/>
    <w:rsid w:val="00247389"/>
    <w:rsid w:val="002509AD"/>
    <w:rsid w:val="00251EEF"/>
    <w:rsid w:val="00255204"/>
    <w:rsid w:val="00255EBC"/>
    <w:rsid w:val="00257631"/>
    <w:rsid w:val="00257A02"/>
    <w:rsid w:val="00257D97"/>
    <w:rsid w:val="00260477"/>
    <w:rsid w:val="00260730"/>
    <w:rsid w:val="002610C7"/>
    <w:rsid w:val="00262C9C"/>
    <w:rsid w:val="002632E8"/>
    <w:rsid w:val="00265227"/>
    <w:rsid w:val="0026630B"/>
    <w:rsid w:val="00266684"/>
    <w:rsid w:val="00270ECD"/>
    <w:rsid w:val="002718A8"/>
    <w:rsid w:val="00275198"/>
    <w:rsid w:val="002759B5"/>
    <w:rsid w:val="0027620D"/>
    <w:rsid w:val="002770ED"/>
    <w:rsid w:val="002778B9"/>
    <w:rsid w:val="00280351"/>
    <w:rsid w:val="0028178D"/>
    <w:rsid w:val="0028224A"/>
    <w:rsid w:val="00282B85"/>
    <w:rsid w:val="00283E7D"/>
    <w:rsid w:val="00283FCD"/>
    <w:rsid w:val="0028431E"/>
    <w:rsid w:val="00284924"/>
    <w:rsid w:val="00285A02"/>
    <w:rsid w:val="0028762A"/>
    <w:rsid w:val="00287773"/>
    <w:rsid w:val="00290C43"/>
    <w:rsid w:val="00290D97"/>
    <w:rsid w:val="00291451"/>
    <w:rsid w:val="002937C7"/>
    <w:rsid w:val="0029382E"/>
    <w:rsid w:val="0029551C"/>
    <w:rsid w:val="0029670F"/>
    <w:rsid w:val="00297824"/>
    <w:rsid w:val="00297EF0"/>
    <w:rsid w:val="002A0801"/>
    <w:rsid w:val="002A097B"/>
    <w:rsid w:val="002A0FC8"/>
    <w:rsid w:val="002A2B30"/>
    <w:rsid w:val="002A350E"/>
    <w:rsid w:val="002A4A4F"/>
    <w:rsid w:val="002A6D4C"/>
    <w:rsid w:val="002A75B5"/>
    <w:rsid w:val="002B04C9"/>
    <w:rsid w:val="002B1020"/>
    <w:rsid w:val="002B1C77"/>
    <w:rsid w:val="002B1CF7"/>
    <w:rsid w:val="002B382F"/>
    <w:rsid w:val="002B4798"/>
    <w:rsid w:val="002B4F87"/>
    <w:rsid w:val="002B544D"/>
    <w:rsid w:val="002B6844"/>
    <w:rsid w:val="002B6A1C"/>
    <w:rsid w:val="002B6F59"/>
    <w:rsid w:val="002B775F"/>
    <w:rsid w:val="002C0418"/>
    <w:rsid w:val="002C0E16"/>
    <w:rsid w:val="002C2D94"/>
    <w:rsid w:val="002C3859"/>
    <w:rsid w:val="002C786D"/>
    <w:rsid w:val="002D0B4D"/>
    <w:rsid w:val="002D10F3"/>
    <w:rsid w:val="002D1751"/>
    <w:rsid w:val="002D1C30"/>
    <w:rsid w:val="002D2838"/>
    <w:rsid w:val="002D6450"/>
    <w:rsid w:val="002D7BDE"/>
    <w:rsid w:val="002D7DDC"/>
    <w:rsid w:val="002D7F0B"/>
    <w:rsid w:val="002E0308"/>
    <w:rsid w:val="002E228C"/>
    <w:rsid w:val="002E2585"/>
    <w:rsid w:val="002E290F"/>
    <w:rsid w:val="002E31A0"/>
    <w:rsid w:val="002E3C3A"/>
    <w:rsid w:val="002E3D48"/>
    <w:rsid w:val="002E451D"/>
    <w:rsid w:val="002E463F"/>
    <w:rsid w:val="002E5482"/>
    <w:rsid w:val="002E6C7F"/>
    <w:rsid w:val="002F2837"/>
    <w:rsid w:val="002F3E71"/>
    <w:rsid w:val="002F45D9"/>
    <w:rsid w:val="002F534F"/>
    <w:rsid w:val="002F576A"/>
    <w:rsid w:val="00300A13"/>
    <w:rsid w:val="00301F02"/>
    <w:rsid w:val="003023CC"/>
    <w:rsid w:val="00303E00"/>
    <w:rsid w:val="003040D4"/>
    <w:rsid w:val="003049E9"/>
    <w:rsid w:val="00305537"/>
    <w:rsid w:val="00312006"/>
    <w:rsid w:val="0031213C"/>
    <w:rsid w:val="003169AB"/>
    <w:rsid w:val="003203B6"/>
    <w:rsid w:val="00320A34"/>
    <w:rsid w:val="00321281"/>
    <w:rsid w:val="00324D34"/>
    <w:rsid w:val="00325575"/>
    <w:rsid w:val="00325D8E"/>
    <w:rsid w:val="003269D8"/>
    <w:rsid w:val="00327010"/>
    <w:rsid w:val="003302D6"/>
    <w:rsid w:val="0033096C"/>
    <w:rsid w:val="00331599"/>
    <w:rsid w:val="00332214"/>
    <w:rsid w:val="00334354"/>
    <w:rsid w:val="00334514"/>
    <w:rsid w:val="003349E7"/>
    <w:rsid w:val="00335699"/>
    <w:rsid w:val="003357F5"/>
    <w:rsid w:val="00335BA0"/>
    <w:rsid w:val="0033635D"/>
    <w:rsid w:val="00336A8C"/>
    <w:rsid w:val="00336FD3"/>
    <w:rsid w:val="00340978"/>
    <w:rsid w:val="0034206B"/>
    <w:rsid w:val="00343302"/>
    <w:rsid w:val="00345DE9"/>
    <w:rsid w:val="00345EFD"/>
    <w:rsid w:val="00351B0B"/>
    <w:rsid w:val="00353FB5"/>
    <w:rsid w:val="0035535A"/>
    <w:rsid w:val="00356C9C"/>
    <w:rsid w:val="0035739A"/>
    <w:rsid w:val="00360287"/>
    <w:rsid w:val="003605B5"/>
    <w:rsid w:val="00361B09"/>
    <w:rsid w:val="00361B42"/>
    <w:rsid w:val="00362A20"/>
    <w:rsid w:val="0036318F"/>
    <w:rsid w:val="003634B1"/>
    <w:rsid w:val="003642B9"/>
    <w:rsid w:val="00364403"/>
    <w:rsid w:val="00366BC1"/>
    <w:rsid w:val="00367A72"/>
    <w:rsid w:val="0037107E"/>
    <w:rsid w:val="003716DB"/>
    <w:rsid w:val="00371732"/>
    <w:rsid w:val="00372089"/>
    <w:rsid w:val="00374728"/>
    <w:rsid w:val="00375F7A"/>
    <w:rsid w:val="003778E9"/>
    <w:rsid w:val="00380588"/>
    <w:rsid w:val="00380F83"/>
    <w:rsid w:val="0038530F"/>
    <w:rsid w:val="00385EC9"/>
    <w:rsid w:val="00387F05"/>
    <w:rsid w:val="00392030"/>
    <w:rsid w:val="00393398"/>
    <w:rsid w:val="003943D2"/>
    <w:rsid w:val="00394413"/>
    <w:rsid w:val="00397A89"/>
    <w:rsid w:val="003A1E72"/>
    <w:rsid w:val="003A1E8F"/>
    <w:rsid w:val="003A2028"/>
    <w:rsid w:val="003A28F2"/>
    <w:rsid w:val="003A2BAB"/>
    <w:rsid w:val="003A3E6E"/>
    <w:rsid w:val="003A5DA5"/>
    <w:rsid w:val="003A7A63"/>
    <w:rsid w:val="003A7F5A"/>
    <w:rsid w:val="003B2D9F"/>
    <w:rsid w:val="003B5BB0"/>
    <w:rsid w:val="003B70F5"/>
    <w:rsid w:val="003B739C"/>
    <w:rsid w:val="003B7F89"/>
    <w:rsid w:val="003C03B7"/>
    <w:rsid w:val="003C4096"/>
    <w:rsid w:val="003C4CAD"/>
    <w:rsid w:val="003C5214"/>
    <w:rsid w:val="003C6853"/>
    <w:rsid w:val="003D1E0F"/>
    <w:rsid w:val="003D23C4"/>
    <w:rsid w:val="003D2B34"/>
    <w:rsid w:val="003D39AB"/>
    <w:rsid w:val="003D3F51"/>
    <w:rsid w:val="003D5F6E"/>
    <w:rsid w:val="003D6CC5"/>
    <w:rsid w:val="003D71C9"/>
    <w:rsid w:val="003E0842"/>
    <w:rsid w:val="003E0A81"/>
    <w:rsid w:val="003E14AC"/>
    <w:rsid w:val="003E1AAC"/>
    <w:rsid w:val="003E2C09"/>
    <w:rsid w:val="003E3A4F"/>
    <w:rsid w:val="003E3DE8"/>
    <w:rsid w:val="003E4479"/>
    <w:rsid w:val="003E4D88"/>
    <w:rsid w:val="003E5A48"/>
    <w:rsid w:val="003E6286"/>
    <w:rsid w:val="003E6631"/>
    <w:rsid w:val="003E6F86"/>
    <w:rsid w:val="003F01FA"/>
    <w:rsid w:val="003F02B3"/>
    <w:rsid w:val="003F0371"/>
    <w:rsid w:val="003F1353"/>
    <w:rsid w:val="003F232E"/>
    <w:rsid w:val="003F36AE"/>
    <w:rsid w:val="003F508A"/>
    <w:rsid w:val="00403596"/>
    <w:rsid w:val="004047A1"/>
    <w:rsid w:val="004061E6"/>
    <w:rsid w:val="00407B9B"/>
    <w:rsid w:val="00407F95"/>
    <w:rsid w:val="004119AA"/>
    <w:rsid w:val="00412331"/>
    <w:rsid w:val="00412506"/>
    <w:rsid w:val="004161D5"/>
    <w:rsid w:val="0041643A"/>
    <w:rsid w:val="00416B70"/>
    <w:rsid w:val="00417234"/>
    <w:rsid w:val="0041778D"/>
    <w:rsid w:val="00421B70"/>
    <w:rsid w:val="00421D70"/>
    <w:rsid w:val="00421DA9"/>
    <w:rsid w:val="00421FAB"/>
    <w:rsid w:val="0042379C"/>
    <w:rsid w:val="00425EE5"/>
    <w:rsid w:val="00426959"/>
    <w:rsid w:val="0042708D"/>
    <w:rsid w:val="004306C0"/>
    <w:rsid w:val="004310D1"/>
    <w:rsid w:val="0043546E"/>
    <w:rsid w:val="00436958"/>
    <w:rsid w:val="00436F47"/>
    <w:rsid w:val="00437479"/>
    <w:rsid w:val="00437889"/>
    <w:rsid w:val="00441DDC"/>
    <w:rsid w:val="00442AC3"/>
    <w:rsid w:val="004436B8"/>
    <w:rsid w:val="00443A94"/>
    <w:rsid w:val="00443CA8"/>
    <w:rsid w:val="00444492"/>
    <w:rsid w:val="0044476E"/>
    <w:rsid w:val="00445B50"/>
    <w:rsid w:val="00445C79"/>
    <w:rsid w:val="0044756A"/>
    <w:rsid w:val="004478EC"/>
    <w:rsid w:val="00447CFA"/>
    <w:rsid w:val="00447E7C"/>
    <w:rsid w:val="0045058B"/>
    <w:rsid w:val="004511D3"/>
    <w:rsid w:val="004518F1"/>
    <w:rsid w:val="00451B21"/>
    <w:rsid w:val="00451F8C"/>
    <w:rsid w:val="00454866"/>
    <w:rsid w:val="00454B5F"/>
    <w:rsid w:val="0045667A"/>
    <w:rsid w:val="00457A2D"/>
    <w:rsid w:val="00462937"/>
    <w:rsid w:val="004638FE"/>
    <w:rsid w:val="00464FDA"/>
    <w:rsid w:val="00467B11"/>
    <w:rsid w:val="00467B2E"/>
    <w:rsid w:val="00470055"/>
    <w:rsid w:val="00472215"/>
    <w:rsid w:val="00472AEF"/>
    <w:rsid w:val="00473180"/>
    <w:rsid w:val="00473879"/>
    <w:rsid w:val="00475618"/>
    <w:rsid w:val="004757B0"/>
    <w:rsid w:val="00477101"/>
    <w:rsid w:val="00477FED"/>
    <w:rsid w:val="00480252"/>
    <w:rsid w:val="004807AE"/>
    <w:rsid w:val="00482058"/>
    <w:rsid w:val="00482404"/>
    <w:rsid w:val="00483AFF"/>
    <w:rsid w:val="00486960"/>
    <w:rsid w:val="004877E7"/>
    <w:rsid w:val="00487837"/>
    <w:rsid w:val="00490112"/>
    <w:rsid w:val="00492F11"/>
    <w:rsid w:val="00493D05"/>
    <w:rsid w:val="00493E7E"/>
    <w:rsid w:val="0049635D"/>
    <w:rsid w:val="00496B51"/>
    <w:rsid w:val="00496FA4"/>
    <w:rsid w:val="004979A9"/>
    <w:rsid w:val="00497C38"/>
    <w:rsid w:val="004A180F"/>
    <w:rsid w:val="004A2A1F"/>
    <w:rsid w:val="004A2A9B"/>
    <w:rsid w:val="004A2BD4"/>
    <w:rsid w:val="004A71DA"/>
    <w:rsid w:val="004A79C0"/>
    <w:rsid w:val="004B1734"/>
    <w:rsid w:val="004B2B51"/>
    <w:rsid w:val="004B7478"/>
    <w:rsid w:val="004B7C9C"/>
    <w:rsid w:val="004C1A6A"/>
    <w:rsid w:val="004C2311"/>
    <w:rsid w:val="004C2401"/>
    <w:rsid w:val="004C2BA2"/>
    <w:rsid w:val="004C330E"/>
    <w:rsid w:val="004C3B3D"/>
    <w:rsid w:val="004C422D"/>
    <w:rsid w:val="004C4E6A"/>
    <w:rsid w:val="004C53A6"/>
    <w:rsid w:val="004C5900"/>
    <w:rsid w:val="004C5E67"/>
    <w:rsid w:val="004C7286"/>
    <w:rsid w:val="004D260E"/>
    <w:rsid w:val="004D3733"/>
    <w:rsid w:val="004D44C0"/>
    <w:rsid w:val="004D4551"/>
    <w:rsid w:val="004D4DD6"/>
    <w:rsid w:val="004D69B2"/>
    <w:rsid w:val="004D727F"/>
    <w:rsid w:val="004E255B"/>
    <w:rsid w:val="004E28A2"/>
    <w:rsid w:val="004E3602"/>
    <w:rsid w:val="004E5091"/>
    <w:rsid w:val="004E5387"/>
    <w:rsid w:val="004E62BB"/>
    <w:rsid w:val="004E62FF"/>
    <w:rsid w:val="004E7CC7"/>
    <w:rsid w:val="004F025B"/>
    <w:rsid w:val="004F0C07"/>
    <w:rsid w:val="004F1592"/>
    <w:rsid w:val="004F25C7"/>
    <w:rsid w:val="004F3088"/>
    <w:rsid w:val="004F339E"/>
    <w:rsid w:val="004F3B6C"/>
    <w:rsid w:val="004F4751"/>
    <w:rsid w:val="004F604F"/>
    <w:rsid w:val="004F6608"/>
    <w:rsid w:val="004F7611"/>
    <w:rsid w:val="004F7F6F"/>
    <w:rsid w:val="005000CD"/>
    <w:rsid w:val="005003E9"/>
    <w:rsid w:val="00500709"/>
    <w:rsid w:val="00500860"/>
    <w:rsid w:val="00500EF2"/>
    <w:rsid w:val="00500FC1"/>
    <w:rsid w:val="0050150E"/>
    <w:rsid w:val="00501ED9"/>
    <w:rsid w:val="00502975"/>
    <w:rsid w:val="0050336A"/>
    <w:rsid w:val="00503DF9"/>
    <w:rsid w:val="00504726"/>
    <w:rsid w:val="0050575C"/>
    <w:rsid w:val="005057BD"/>
    <w:rsid w:val="0050591A"/>
    <w:rsid w:val="005060CA"/>
    <w:rsid w:val="00506A34"/>
    <w:rsid w:val="005100A8"/>
    <w:rsid w:val="0051075C"/>
    <w:rsid w:val="00510E60"/>
    <w:rsid w:val="005120D3"/>
    <w:rsid w:val="00513CA7"/>
    <w:rsid w:val="005145F5"/>
    <w:rsid w:val="00516E6B"/>
    <w:rsid w:val="0051739B"/>
    <w:rsid w:val="00522768"/>
    <w:rsid w:val="00524EC6"/>
    <w:rsid w:val="00525BFE"/>
    <w:rsid w:val="0052623F"/>
    <w:rsid w:val="00527584"/>
    <w:rsid w:val="00527E41"/>
    <w:rsid w:val="0053039C"/>
    <w:rsid w:val="0053261F"/>
    <w:rsid w:val="005327EC"/>
    <w:rsid w:val="00532B8E"/>
    <w:rsid w:val="005337A4"/>
    <w:rsid w:val="0053384C"/>
    <w:rsid w:val="00534EB0"/>
    <w:rsid w:val="005368BA"/>
    <w:rsid w:val="0054016F"/>
    <w:rsid w:val="0054086C"/>
    <w:rsid w:val="00541024"/>
    <w:rsid w:val="00541F06"/>
    <w:rsid w:val="005435CB"/>
    <w:rsid w:val="00544367"/>
    <w:rsid w:val="00545781"/>
    <w:rsid w:val="00545C6D"/>
    <w:rsid w:val="00546449"/>
    <w:rsid w:val="00551826"/>
    <w:rsid w:val="00551A61"/>
    <w:rsid w:val="00552A51"/>
    <w:rsid w:val="00553F4A"/>
    <w:rsid w:val="00554613"/>
    <w:rsid w:val="00554B52"/>
    <w:rsid w:val="00555028"/>
    <w:rsid w:val="00555990"/>
    <w:rsid w:val="00556242"/>
    <w:rsid w:val="00556BB6"/>
    <w:rsid w:val="00557A74"/>
    <w:rsid w:val="00560763"/>
    <w:rsid w:val="00561B71"/>
    <w:rsid w:val="005638AD"/>
    <w:rsid w:val="00564D6D"/>
    <w:rsid w:val="00565612"/>
    <w:rsid w:val="00565E7E"/>
    <w:rsid w:val="0056698D"/>
    <w:rsid w:val="00566B11"/>
    <w:rsid w:val="00571986"/>
    <w:rsid w:val="00572386"/>
    <w:rsid w:val="00572492"/>
    <w:rsid w:val="00572D53"/>
    <w:rsid w:val="00573A6B"/>
    <w:rsid w:val="00573B08"/>
    <w:rsid w:val="00573C74"/>
    <w:rsid w:val="00574397"/>
    <w:rsid w:val="00574896"/>
    <w:rsid w:val="00575AA0"/>
    <w:rsid w:val="00576AE9"/>
    <w:rsid w:val="00577D66"/>
    <w:rsid w:val="00580F2F"/>
    <w:rsid w:val="00581E01"/>
    <w:rsid w:val="00584501"/>
    <w:rsid w:val="00584DD3"/>
    <w:rsid w:val="005852C9"/>
    <w:rsid w:val="00585B93"/>
    <w:rsid w:val="00585C9D"/>
    <w:rsid w:val="00586542"/>
    <w:rsid w:val="0058754E"/>
    <w:rsid w:val="00590614"/>
    <w:rsid w:val="00590727"/>
    <w:rsid w:val="005907D9"/>
    <w:rsid w:val="00591569"/>
    <w:rsid w:val="00592B57"/>
    <w:rsid w:val="00593097"/>
    <w:rsid w:val="00593166"/>
    <w:rsid w:val="00593A5E"/>
    <w:rsid w:val="005947BB"/>
    <w:rsid w:val="00596ABD"/>
    <w:rsid w:val="00597018"/>
    <w:rsid w:val="005A2A62"/>
    <w:rsid w:val="005A36BC"/>
    <w:rsid w:val="005A4329"/>
    <w:rsid w:val="005A5DC5"/>
    <w:rsid w:val="005A6983"/>
    <w:rsid w:val="005A6DA3"/>
    <w:rsid w:val="005A7334"/>
    <w:rsid w:val="005A7781"/>
    <w:rsid w:val="005A7CE9"/>
    <w:rsid w:val="005B3DC9"/>
    <w:rsid w:val="005B5201"/>
    <w:rsid w:val="005B5A81"/>
    <w:rsid w:val="005B6BD0"/>
    <w:rsid w:val="005B6C8A"/>
    <w:rsid w:val="005B6FDD"/>
    <w:rsid w:val="005C0093"/>
    <w:rsid w:val="005C2944"/>
    <w:rsid w:val="005C3927"/>
    <w:rsid w:val="005C554C"/>
    <w:rsid w:val="005C59A5"/>
    <w:rsid w:val="005C5BD0"/>
    <w:rsid w:val="005C6269"/>
    <w:rsid w:val="005C63DB"/>
    <w:rsid w:val="005C74F5"/>
    <w:rsid w:val="005C7A58"/>
    <w:rsid w:val="005D03BA"/>
    <w:rsid w:val="005D118D"/>
    <w:rsid w:val="005D29C9"/>
    <w:rsid w:val="005D3666"/>
    <w:rsid w:val="005D54D9"/>
    <w:rsid w:val="005D5A05"/>
    <w:rsid w:val="005D79C5"/>
    <w:rsid w:val="005E071A"/>
    <w:rsid w:val="005E1E10"/>
    <w:rsid w:val="005E2946"/>
    <w:rsid w:val="005E2E60"/>
    <w:rsid w:val="005E39EF"/>
    <w:rsid w:val="005E3F61"/>
    <w:rsid w:val="005E437C"/>
    <w:rsid w:val="005E4F57"/>
    <w:rsid w:val="005E5AFB"/>
    <w:rsid w:val="005E5B61"/>
    <w:rsid w:val="005E7C7A"/>
    <w:rsid w:val="005E7F77"/>
    <w:rsid w:val="005F059A"/>
    <w:rsid w:val="005F0C81"/>
    <w:rsid w:val="005F188C"/>
    <w:rsid w:val="005F3707"/>
    <w:rsid w:val="005F5B5E"/>
    <w:rsid w:val="005F60B6"/>
    <w:rsid w:val="005F7BBF"/>
    <w:rsid w:val="00600D64"/>
    <w:rsid w:val="00602BA7"/>
    <w:rsid w:val="00603ED4"/>
    <w:rsid w:val="006042C9"/>
    <w:rsid w:val="006046A2"/>
    <w:rsid w:val="0060493B"/>
    <w:rsid w:val="00604E23"/>
    <w:rsid w:val="006062FE"/>
    <w:rsid w:val="0061104F"/>
    <w:rsid w:val="00611AF6"/>
    <w:rsid w:val="00612825"/>
    <w:rsid w:val="006169B6"/>
    <w:rsid w:val="00617A13"/>
    <w:rsid w:val="00621A26"/>
    <w:rsid w:val="006229FD"/>
    <w:rsid w:val="006238DE"/>
    <w:rsid w:val="00623C05"/>
    <w:rsid w:val="006245E5"/>
    <w:rsid w:val="00625FA9"/>
    <w:rsid w:val="0062678B"/>
    <w:rsid w:val="0062770F"/>
    <w:rsid w:val="00630447"/>
    <w:rsid w:val="00631D87"/>
    <w:rsid w:val="00632D2A"/>
    <w:rsid w:val="006332F6"/>
    <w:rsid w:val="00633921"/>
    <w:rsid w:val="006343D0"/>
    <w:rsid w:val="00634DF1"/>
    <w:rsid w:val="00636B18"/>
    <w:rsid w:val="0064089F"/>
    <w:rsid w:val="006414F2"/>
    <w:rsid w:val="006421B3"/>
    <w:rsid w:val="00642703"/>
    <w:rsid w:val="00642882"/>
    <w:rsid w:val="0064426D"/>
    <w:rsid w:val="006447A5"/>
    <w:rsid w:val="006447C6"/>
    <w:rsid w:val="00644FFA"/>
    <w:rsid w:val="00646405"/>
    <w:rsid w:val="006472CB"/>
    <w:rsid w:val="00647C8D"/>
    <w:rsid w:val="00647D05"/>
    <w:rsid w:val="0065119C"/>
    <w:rsid w:val="006513F4"/>
    <w:rsid w:val="00651ABB"/>
    <w:rsid w:val="006523A8"/>
    <w:rsid w:val="00652EEC"/>
    <w:rsid w:val="00653C7B"/>
    <w:rsid w:val="0065469A"/>
    <w:rsid w:val="006546EB"/>
    <w:rsid w:val="00654F72"/>
    <w:rsid w:val="00655574"/>
    <w:rsid w:val="00655F8B"/>
    <w:rsid w:val="00656E1D"/>
    <w:rsid w:val="00656EE1"/>
    <w:rsid w:val="0065746A"/>
    <w:rsid w:val="00657806"/>
    <w:rsid w:val="006613E5"/>
    <w:rsid w:val="006615F4"/>
    <w:rsid w:val="00661B52"/>
    <w:rsid w:val="00666066"/>
    <w:rsid w:val="00666C10"/>
    <w:rsid w:val="0066731E"/>
    <w:rsid w:val="00667897"/>
    <w:rsid w:val="00667B50"/>
    <w:rsid w:val="00671343"/>
    <w:rsid w:val="00671E25"/>
    <w:rsid w:val="00672EE9"/>
    <w:rsid w:val="00673F4B"/>
    <w:rsid w:val="00675189"/>
    <w:rsid w:val="0067607B"/>
    <w:rsid w:val="00680074"/>
    <w:rsid w:val="00680083"/>
    <w:rsid w:val="006805B3"/>
    <w:rsid w:val="006825A0"/>
    <w:rsid w:val="00682961"/>
    <w:rsid w:val="00682E8C"/>
    <w:rsid w:val="00683261"/>
    <w:rsid w:val="00683D50"/>
    <w:rsid w:val="006846A8"/>
    <w:rsid w:val="006852EC"/>
    <w:rsid w:val="00685E77"/>
    <w:rsid w:val="00685E87"/>
    <w:rsid w:val="0068617A"/>
    <w:rsid w:val="00686EEB"/>
    <w:rsid w:val="00690352"/>
    <w:rsid w:val="00691628"/>
    <w:rsid w:val="006927E4"/>
    <w:rsid w:val="006934AB"/>
    <w:rsid w:val="00694788"/>
    <w:rsid w:val="006949BD"/>
    <w:rsid w:val="0069593B"/>
    <w:rsid w:val="006971FB"/>
    <w:rsid w:val="006A0090"/>
    <w:rsid w:val="006A138C"/>
    <w:rsid w:val="006A3350"/>
    <w:rsid w:val="006A37FB"/>
    <w:rsid w:val="006A40E3"/>
    <w:rsid w:val="006B1D06"/>
    <w:rsid w:val="006B2A8B"/>
    <w:rsid w:val="006B3067"/>
    <w:rsid w:val="006B3C26"/>
    <w:rsid w:val="006B4850"/>
    <w:rsid w:val="006B4911"/>
    <w:rsid w:val="006B51B5"/>
    <w:rsid w:val="006C2BF8"/>
    <w:rsid w:val="006C40F4"/>
    <w:rsid w:val="006C476A"/>
    <w:rsid w:val="006D1ACC"/>
    <w:rsid w:val="006D22EF"/>
    <w:rsid w:val="006D242B"/>
    <w:rsid w:val="006D42BC"/>
    <w:rsid w:val="006D56F3"/>
    <w:rsid w:val="006D6199"/>
    <w:rsid w:val="006D6387"/>
    <w:rsid w:val="006D6389"/>
    <w:rsid w:val="006D6C1E"/>
    <w:rsid w:val="006D6EB7"/>
    <w:rsid w:val="006D7634"/>
    <w:rsid w:val="006D76E5"/>
    <w:rsid w:val="006E2B4E"/>
    <w:rsid w:val="006E4059"/>
    <w:rsid w:val="006E433F"/>
    <w:rsid w:val="006E4E34"/>
    <w:rsid w:val="006E5926"/>
    <w:rsid w:val="006E592C"/>
    <w:rsid w:val="006E5BF6"/>
    <w:rsid w:val="006E7F55"/>
    <w:rsid w:val="006F00E2"/>
    <w:rsid w:val="006F25BF"/>
    <w:rsid w:val="006F2C78"/>
    <w:rsid w:val="006F37F9"/>
    <w:rsid w:val="006F419B"/>
    <w:rsid w:val="006F4BC3"/>
    <w:rsid w:val="006F57E8"/>
    <w:rsid w:val="006F585B"/>
    <w:rsid w:val="006F5BCA"/>
    <w:rsid w:val="006F72A6"/>
    <w:rsid w:val="006F7C11"/>
    <w:rsid w:val="0070048F"/>
    <w:rsid w:val="00700859"/>
    <w:rsid w:val="007016F9"/>
    <w:rsid w:val="0070184E"/>
    <w:rsid w:val="007025C5"/>
    <w:rsid w:val="0070492D"/>
    <w:rsid w:val="00704961"/>
    <w:rsid w:val="00704E94"/>
    <w:rsid w:val="00706092"/>
    <w:rsid w:val="0070745C"/>
    <w:rsid w:val="0070768D"/>
    <w:rsid w:val="00707C2E"/>
    <w:rsid w:val="00710D20"/>
    <w:rsid w:val="007130D4"/>
    <w:rsid w:val="00713201"/>
    <w:rsid w:val="007146DA"/>
    <w:rsid w:val="00720358"/>
    <w:rsid w:val="00720D48"/>
    <w:rsid w:val="007211CD"/>
    <w:rsid w:val="0072306A"/>
    <w:rsid w:val="0072384E"/>
    <w:rsid w:val="00723882"/>
    <w:rsid w:val="00725061"/>
    <w:rsid w:val="00726379"/>
    <w:rsid w:val="00731784"/>
    <w:rsid w:val="00733224"/>
    <w:rsid w:val="00733CA6"/>
    <w:rsid w:val="00734803"/>
    <w:rsid w:val="00736853"/>
    <w:rsid w:val="00740AB0"/>
    <w:rsid w:val="0074241D"/>
    <w:rsid w:val="00744009"/>
    <w:rsid w:val="007518A4"/>
    <w:rsid w:val="0075231B"/>
    <w:rsid w:val="007535F2"/>
    <w:rsid w:val="00753727"/>
    <w:rsid w:val="00753866"/>
    <w:rsid w:val="00754AB2"/>
    <w:rsid w:val="00755854"/>
    <w:rsid w:val="00756A61"/>
    <w:rsid w:val="00757114"/>
    <w:rsid w:val="0076001E"/>
    <w:rsid w:val="0076339D"/>
    <w:rsid w:val="00767304"/>
    <w:rsid w:val="0076743C"/>
    <w:rsid w:val="0076777B"/>
    <w:rsid w:val="00770895"/>
    <w:rsid w:val="00773CB5"/>
    <w:rsid w:val="00774D50"/>
    <w:rsid w:val="00775950"/>
    <w:rsid w:val="00776D9E"/>
    <w:rsid w:val="00776E77"/>
    <w:rsid w:val="007778B4"/>
    <w:rsid w:val="0078166A"/>
    <w:rsid w:val="00781A87"/>
    <w:rsid w:val="00783B6D"/>
    <w:rsid w:val="00783C01"/>
    <w:rsid w:val="007917FC"/>
    <w:rsid w:val="007933F9"/>
    <w:rsid w:val="00793671"/>
    <w:rsid w:val="00794D9D"/>
    <w:rsid w:val="007951E4"/>
    <w:rsid w:val="00795B73"/>
    <w:rsid w:val="007960F0"/>
    <w:rsid w:val="007967B6"/>
    <w:rsid w:val="007972BC"/>
    <w:rsid w:val="007977DB"/>
    <w:rsid w:val="007A0B1B"/>
    <w:rsid w:val="007A0F59"/>
    <w:rsid w:val="007A1037"/>
    <w:rsid w:val="007A1DEA"/>
    <w:rsid w:val="007A4D84"/>
    <w:rsid w:val="007A62D6"/>
    <w:rsid w:val="007A778C"/>
    <w:rsid w:val="007A7938"/>
    <w:rsid w:val="007B03E8"/>
    <w:rsid w:val="007B04B4"/>
    <w:rsid w:val="007B1386"/>
    <w:rsid w:val="007B17BD"/>
    <w:rsid w:val="007B2A0F"/>
    <w:rsid w:val="007B36A4"/>
    <w:rsid w:val="007B3C2B"/>
    <w:rsid w:val="007B5635"/>
    <w:rsid w:val="007C098C"/>
    <w:rsid w:val="007C099B"/>
    <w:rsid w:val="007C0D3D"/>
    <w:rsid w:val="007C1B21"/>
    <w:rsid w:val="007C2537"/>
    <w:rsid w:val="007C28D2"/>
    <w:rsid w:val="007C5CA0"/>
    <w:rsid w:val="007C6AB0"/>
    <w:rsid w:val="007C7E17"/>
    <w:rsid w:val="007D1FB6"/>
    <w:rsid w:val="007D3104"/>
    <w:rsid w:val="007D3A83"/>
    <w:rsid w:val="007D41DB"/>
    <w:rsid w:val="007D6188"/>
    <w:rsid w:val="007D6411"/>
    <w:rsid w:val="007D7238"/>
    <w:rsid w:val="007E08F9"/>
    <w:rsid w:val="007E1478"/>
    <w:rsid w:val="007E3133"/>
    <w:rsid w:val="007E48B2"/>
    <w:rsid w:val="007E4CBA"/>
    <w:rsid w:val="007E734B"/>
    <w:rsid w:val="007F2A94"/>
    <w:rsid w:val="007F2E9A"/>
    <w:rsid w:val="007F3111"/>
    <w:rsid w:val="007F42A2"/>
    <w:rsid w:val="007F5DB5"/>
    <w:rsid w:val="007F7806"/>
    <w:rsid w:val="00802BD7"/>
    <w:rsid w:val="00802D92"/>
    <w:rsid w:val="0080501B"/>
    <w:rsid w:val="00806875"/>
    <w:rsid w:val="00806BAF"/>
    <w:rsid w:val="00806FCF"/>
    <w:rsid w:val="00810435"/>
    <w:rsid w:val="00813C47"/>
    <w:rsid w:val="00813E64"/>
    <w:rsid w:val="0081528F"/>
    <w:rsid w:val="00822FB0"/>
    <w:rsid w:val="0082340F"/>
    <w:rsid w:val="00823D51"/>
    <w:rsid w:val="00823F13"/>
    <w:rsid w:val="00824CB6"/>
    <w:rsid w:val="008273CE"/>
    <w:rsid w:val="00827CBE"/>
    <w:rsid w:val="00830E2C"/>
    <w:rsid w:val="00831D3F"/>
    <w:rsid w:val="00831EBA"/>
    <w:rsid w:val="0083279F"/>
    <w:rsid w:val="00833F0A"/>
    <w:rsid w:val="00834F84"/>
    <w:rsid w:val="00835909"/>
    <w:rsid w:val="00835AA7"/>
    <w:rsid w:val="00836506"/>
    <w:rsid w:val="00836DB1"/>
    <w:rsid w:val="00836EE5"/>
    <w:rsid w:val="008378B7"/>
    <w:rsid w:val="008432C2"/>
    <w:rsid w:val="0084405C"/>
    <w:rsid w:val="0084641B"/>
    <w:rsid w:val="008468B5"/>
    <w:rsid w:val="00846B51"/>
    <w:rsid w:val="00846D29"/>
    <w:rsid w:val="00852D29"/>
    <w:rsid w:val="008544C1"/>
    <w:rsid w:val="00854649"/>
    <w:rsid w:val="008562D9"/>
    <w:rsid w:val="008572F5"/>
    <w:rsid w:val="00863F9E"/>
    <w:rsid w:val="008651EF"/>
    <w:rsid w:val="00866B45"/>
    <w:rsid w:val="008716EC"/>
    <w:rsid w:val="0087572E"/>
    <w:rsid w:val="00877CF8"/>
    <w:rsid w:val="008800C6"/>
    <w:rsid w:val="008805F6"/>
    <w:rsid w:val="00881680"/>
    <w:rsid w:val="0088199E"/>
    <w:rsid w:val="00881ED4"/>
    <w:rsid w:val="00882538"/>
    <w:rsid w:val="00882E74"/>
    <w:rsid w:val="0088356F"/>
    <w:rsid w:val="008837D4"/>
    <w:rsid w:val="00883C5D"/>
    <w:rsid w:val="00883E19"/>
    <w:rsid w:val="00883ED7"/>
    <w:rsid w:val="008843AA"/>
    <w:rsid w:val="0088593D"/>
    <w:rsid w:val="00885B70"/>
    <w:rsid w:val="00886DFF"/>
    <w:rsid w:val="00887AC5"/>
    <w:rsid w:val="00890261"/>
    <w:rsid w:val="00891532"/>
    <w:rsid w:val="0089214A"/>
    <w:rsid w:val="00893DBB"/>
    <w:rsid w:val="00896759"/>
    <w:rsid w:val="00897D5D"/>
    <w:rsid w:val="008A03E6"/>
    <w:rsid w:val="008A0506"/>
    <w:rsid w:val="008A22C3"/>
    <w:rsid w:val="008A33E4"/>
    <w:rsid w:val="008A59D5"/>
    <w:rsid w:val="008A5A35"/>
    <w:rsid w:val="008A65FB"/>
    <w:rsid w:val="008A6657"/>
    <w:rsid w:val="008B0C59"/>
    <w:rsid w:val="008B164E"/>
    <w:rsid w:val="008B175F"/>
    <w:rsid w:val="008B3426"/>
    <w:rsid w:val="008B38AE"/>
    <w:rsid w:val="008B40FB"/>
    <w:rsid w:val="008B6552"/>
    <w:rsid w:val="008B66FE"/>
    <w:rsid w:val="008C0F31"/>
    <w:rsid w:val="008C1747"/>
    <w:rsid w:val="008C1E73"/>
    <w:rsid w:val="008C2161"/>
    <w:rsid w:val="008C3709"/>
    <w:rsid w:val="008C4E2F"/>
    <w:rsid w:val="008C61D6"/>
    <w:rsid w:val="008D412C"/>
    <w:rsid w:val="008D69CD"/>
    <w:rsid w:val="008D7261"/>
    <w:rsid w:val="008E0092"/>
    <w:rsid w:val="008E0AA9"/>
    <w:rsid w:val="008E59FA"/>
    <w:rsid w:val="008F04F8"/>
    <w:rsid w:val="008F1078"/>
    <w:rsid w:val="008F1F92"/>
    <w:rsid w:val="008F2629"/>
    <w:rsid w:val="008F424E"/>
    <w:rsid w:val="008F4A18"/>
    <w:rsid w:val="008F5824"/>
    <w:rsid w:val="008F59E5"/>
    <w:rsid w:val="008F766A"/>
    <w:rsid w:val="009009DA"/>
    <w:rsid w:val="00900BDA"/>
    <w:rsid w:val="00900D61"/>
    <w:rsid w:val="00901568"/>
    <w:rsid w:val="00901A73"/>
    <w:rsid w:val="009036E4"/>
    <w:rsid w:val="00905234"/>
    <w:rsid w:val="009076CD"/>
    <w:rsid w:val="00907A88"/>
    <w:rsid w:val="00910A9C"/>
    <w:rsid w:val="0091125B"/>
    <w:rsid w:val="009120D6"/>
    <w:rsid w:val="00912C53"/>
    <w:rsid w:val="00912DB3"/>
    <w:rsid w:val="00913A5E"/>
    <w:rsid w:val="009148B3"/>
    <w:rsid w:val="00917763"/>
    <w:rsid w:val="00917E8F"/>
    <w:rsid w:val="00920773"/>
    <w:rsid w:val="009235A3"/>
    <w:rsid w:val="00924891"/>
    <w:rsid w:val="00925300"/>
    <w:rsid w:val="009277FF"/>
    <w:rsid w:val="00927DC3"/>
    <w:rsid w:val="00927E2B"/>
    <w:rsid w:val="009308FE"/>
    <w:rsid w:val="00932874"/>
    <w:rsid w:val="0093455A"/>
    <w:rsid w:val="00936110"/>
    <w:rsid w:val="00936738"/>
    <w:rsid w:val="009367E0"/>
    <w:rsid w:val="00937FD4"/>
    <w:rsid w:val="00941375"/>
    <w:rsid w:val="00941A9E"/>
    <w:rsid w:val="00942509"/>
    <w:rsid w:val="00945118"/>
    <w:rsid w:val="00946EE8"/>
    <w:rsid w:val="00947F7E"/>
    <w:rsid w:val="00947FBD"/>
    <w:rsid w:val="00950210"/>
    <w:rsid w:val="0095037A"/>
    <w:rsid w:val="00950563"/>
    <w:rsid w:val="00952326"/>
    <w:rsid w:val="00954730"/>
    <w:rsid w:val="00954DED"/>
    <w:rsid w:val="00955304"/>
    <w:rsid w:val="00955A2E"/>
    <w:rsid w:val="0095633A"/>
    <w:rsid w:val="00957DB1"/>
    <w:rsid w:val="009606FA"/>
    <w:rsid w:val="00961681"/>
    <w:rsid w:val="009620AA"/>
    <w:rsid w:val="009622D2"/>
    <w:rsid w:val="00963052"/>
    <w:rsid w:val="009644DB"/>
    <w:rsid w:val="00965EB0"/>
    <w:rsid w:val="0096647C"/>
    <w:rsid w:val="0097104B"/>
    <w:rsid w:val="00971FE6"/>
    <w:rsid w:val="009722B5"/>
    <w:rsid w:val="00974273"/>
    <w:rsid w:val="00975F04"/>
    <w:rsid w:val="00977247"/>
    <w:rsid w:val="009773D2"/>
    <w:rsid w:val="009779FA"/>
    <w:rsid w:val="00981E5A"/>
    <w:rsid w:val="009840CF"/>
    <w:rsid w:val="00984B03"/>
    <w:rsid w:val="00987104"/>
    <w:rsid w:val="009876E1"/>
    <w:rsid w:val="009903B3"/>
    <w:rsid w:val="00990833"/>
    <w:rsid w:val="00990897"/>
    <w:rsid w:val="0099166B"/>
    <w:rsid w:val="00991F29"/>
    <w:rsid w:val="00992825"/>
    <w:rsid w:val="00994EDA"/>
    <w:rsid w:val="00995333"/>
    <w:rsid w:val="0099545C"/>
    <w:rsid w:val="00995B62"/>
    <w:rsid w:val="00997FA7"/>
    <w:rsid w:val="009A005F"/>
    <w:rsid w:val="009A055D"/>
    <w:rsid w:val="009A12C5"/>
    <w:rsid w:val="009A306E"/>
    <w:rsid w:val="009A450D"/>
    <w:rsid w:val="009B0A1C"/>
    <w:rsid w:val="009B10C0"/>
    <w:rsid w:val="009B3E61"/>
    <w:rsid w:val="009B49DD"/>
    <w:rsid w:val="009B7352"/>
    <w:rsid w:val="009B7C8E"/>
    <w:rsid w:val="009B7FDA"/>
    <w:rsid w:val="009C0EF8"/>
    <w:rsid w:val="009C270E"/>
    <w:rsid w:val="009C34A3"/>
    <w:rsid w:val="009C53DC"/>
    <w:rsid w:val="009C608F"/>
    <w:rsid w:val="009C6C99"/>
    <w:rsid w:val="009C6F87"/>
    <w:rsid w:val="009D096D"/>
    <w:rsid w:val="009D1620"/>
    <w:rsid w:val="009D26D4"/>
    <w:rsid w:val="009D27DD"/>
    <w:rsid w:val="009D2AE4"/>
    <w:rsid w:val="009D36A6"/>
    <w:rsid w:val="009E0040"/>
    <w:rsid w:val="009E03BE"/>
    <w:rsid w:val="009E07AC"/>
    <w:rsid w:val="009E1F1C"/>
    <w:rsid w:val="009E5227"/>
    <w:rsid w:val="009E53B7"/>
    <w:rsid w:val="009E5E7F"/>
    <w:rsid w:val="009E7C1C"/>
    <w:rsid w:val="009F2C1D"/>
    <w:rsid w:val="009F31F2"/>
    <w:rsid w:val="009F3A32"/>
    <w:rsid w:val="009F5249"/>
    <w:rsid w:val="009F5699"/>
    <w:rsid w:val="009F56D7"/>
    <w:rsid w:val="009F56F6"/>
    <w:rsid w:val="009F6BA9"/>
    <w:rsid w:val="009F71DC"/>
    <w:rsid w:val="00A0034F"/>
    <w:rsid w:val="00A005E6"/>
    <w:rsid w:val="00A0093F"/>
    <w:rsid w:val="00A056A8"/>
    <w:rsid w:val="00A05EA3"/>
    <w:rsid w:val="00A1043B"/>
    <w:rsid w:val="00A11BB8"/>
    <w:rsid w:val="00A1207A"/>
    <w:rsid w:val="00A124D0"/>
    <w:rsid w:val="00A12711"/>
    <w:rsid w:val="00A12BD0"/>
    <w:rsid w:val="00A1353C"/>
    <w:rsid w:val="00A13703"/>
    <w:rsid w:val="00A1556F"/>
    <w:rsid w:val="00A200F6"/>
    <w:rsid w:val="00A20307"/>
    <w:rsid w:val="00A21E2F"/>
    <w:rsid w:val="00A2485D"/>
    <w:rsid w:val="00A25405"/>
    <w:rsid w:val="00A26D2D"/>
    <w:rsid w:val="00A303E0"/>
    <w:rsid w:val="00A31009"/>
    <w:rsid w:val="00A32990"/>
    <w:rsid w:val="00A352E0"/>
    <w:rsid w:val="00A4388A"/>
    <w:rsid w:val="00A43FA5"/>
    <w:rsid w:val="00A463DA"/>
    <w:rsid w:val="00A50E1C"/>
    <w:rsid w:val="00A52A3A"/>
    <w:rsid w:val="00A5383C"/>
    <w:rsid w:val="00A53A71"/>
    <w:rsid w:val="00A53EC2"/>
    <w:rsid w:val="00A558FB"/>
    <w:rsid w:val="00A5657D"/>
    <w:rsid w:val="00A571D6"/>
    <w:rsid w:val="00A57460"/>
    <w:rsid w:val="00A57EC2"/>
    <w:rsid w:val="00A60F44"/>
    <w:rsid w:val="00A62C1C"/>
    <w:rsid w:val="00A6369D"/>
    <w:rsid w:val="00A63807"/>
    <w:rsid w:val="00A63D52"/>
    <w:rsid w:val="00A64B49"/>
    <w:rsid w:val="00A66163"/>
    <w:rsid w:val="00A66616"/>
    <w:rsid w:val="00A70422"/>
    <w:rsid w:val="00A71F24"/>
    <w:rsid w:val="00A728AC"/>
    <w:rsid w:val="00A731B3"/>
    <w:rsid w:val="00A73F96"/>
    <w:rsid w:val="00A7410C"/>
    <w:rsid w:val="00A753C7"/>
    <w:rsid w:val="00A75A2C"/>
    <w:rsid w:val="00A7744A"/>
    <w:rsid w:val="00A775A3"/>
    <w:rsid w:val="00A77AF0"/>
    <w:rsid w:val="00A80482"/>
    <w:rsid w:val="00A8053C"/>
    <w:rsid w:val="00A80EB7"/>
    <w:rsid w:val="00A810C9"/>
    <w:rsid w:val="00A82F88"/>
    <w:rsid w:val="00A84B0E"/>
    <w:rsid w:val="00A8586D"/>
    <w:rsid w:val="00A86EF9"/>
    <w:rsid w:val="00A91352"/>
    <w:rsid w:val="00A9187C"/>
    <w:rsid w:val="00A93642"/>
    <w:rsid w:val="00A94DEC"/>
    <w:rsid w:val="00A95CB2"/>
    <w:rsid w:val="00A960E1"/>
    <w:rsid w:val="00A974E4"/>
    <w:rsid w:val="00AA29AF"/>
    <w:rsid w:val="00AA3A99"/>
    <w:rsid w:val="00AA3CEA"/>
    <w:rsid w:val="00AA489E"/>
    <w:rsid w:val="00AA7932"/>
    <w:rsid w:val="00AA7C04"/>
    <w:rsid w:val="00AB0589"/>
    <w:rsid w:val="00AB1D6E"/>
    <w:rsid w:val="00AB294E"/>
    <w:rsid w:val="00AB39F9"/>
    <w:rsid w:val="00AB6133"/>
    <w:rsid w:val="00AB77D6"/>
    <w:rsid w:val="00AB78FA"/>
    <w:rsid w:val="00AC2233"/>
    <w:rsid w:val="00AC2917"/>
    <w:rsid w:val="00AC471B"/>
    <w:rsid w:val="00AC709D"/>
    <w:rsid w:val="00AC713B"/>
    <w:rsid w:val="00AC7AED"/>
    <w:rsid w:val="00AD01EB"/>
    <w:rsid w:val="00AD5126"/>
    <w:rsid w:val="00AD535E"/>
    <w:rsid w:val="00AD57B0"/>
    <w:rsid w:val="00AD65DE"/>
    <w:rsid w:val="00AD7285"/>
    <w:rsid w:val="00AE0BE6"/>
    <w:rsid w:val="00AE0D54"/>
    <w:rsid w:val="00AE1845"/>
    <w:rsid w:val="00AE2980"/>
    <w:rsid w:val="00AE2E5E"/>
    <w:rsid w:val="00AE3B59"/>
    <w:rsid w:val="00AE76A6"/>
    <w:rsid w:val="00AF0269"/>
    <w:rsid w:val="00AF05B6"/>
    <w:rsid w:val="00AF1ADA"/>
    <w:rsid w:val="00AF3837"/>
    <w:rsid w:val="00AF47AB"/>
    <w:rsid w:val="00AF7167"/>
    <w:rsid w:val="00AF744A"/>
    <w:rsid w:val="00AF790A"/>
    <w:rsid w:val="00B01A8F"/>
    <w:rsid w:val="00B03CF5"/>
    <w:rsid w:val="00B03F6F"/>
    <w:rsid w:val="00B043F4"/>
    <w:rsid w:val="00B045BB"/>
    <w:rsid w:val="00B0596F"/>
    <w:rsid w:val="00B06375"/>
    <w:rsid w:val="00B06592"/>
    <w:rsid w:val="00B078A7"/>
    <w:rsid w:val="00B10BC9"/>
    <w:rsid w:val="00B12E01"/>
    <w:rsid w:val="00B135D1"/>
    <w:rsid w:val="00B14DF7"/>
    <w:rsid w:val="00B14FA2"/>
    <w:rsid w:val="00B15500"/>
    <w:rsid w:val="00B20975"/>
    <w:rsid w:val="00B20FE0"/>
    <w:rsid w:val="00B2137D"/>
    <w:rsid w:val="00B2260E"/>
    <w:rsid w:val="00B24113"/>
    <w:rsid w:val="00B24A35"/>
    <w:rsid w:val="00B27057"/>
    <w:rsid w:val="00B27194"/>
    <w:rsid w:val="00B30939"/>
    <w:rsid w:val="00B31446"/>
    <w:rsid w:val="00B31DF3"/>
    <w:rsid w:val="00B31EF0"/>
    <w:rsid w:val="00B32048"/>
    <w:rsid w:val="00B32E92"/>
    <w:rsid w:val="00B344F7"/>
    <w:rsid w:val="00B3469E"/>
    <w:rsid w:val="00B359A8"/>
    <w:rsid w:val="00B365A9"/>
    <w:rsid w:val="00B365F1"/>
    <w:rsid w:val="00B368F7"/>
    <w:rsid w:val="00B37852"/>
    <w:rsid w:val="00B37E10"/>
    <w:rsid w:val="00B4100A"/>
    <w:rsid w:val="00B4125D"/>
    <w:rsid w:val="00B426EA"/>
    <w:rsid w:val="00B42C37"/>
    <w:rsid w:val="00B43211"/>
    <w:rsid w:val="00B4711F"/>
    <w:rsid w:val="00B50FB3"/>
    <w:rsid w:val="00B53B29"/>
    <w:rsid w:val="00B54588"/>
    <w:rsid w:val="00B546C2"/>
    <w:rsid w:val="00B55890"/>
    <w:rsid w:val="00B56063"/>
    <w:rsid w:val="00B5670A"/>
    <w:rsid w:val="00B607FB"/>
    <w:rsid w:val="00B624F9"/>
    <w:rsid w:val="00B63536"/>
    <w:rsid w:val="00B63C53"/>
    <w:rsid w:val="00B644A5"/>
    <w:rsid w:val="00B646ED"/>
    <w:rsid w:val="00B64A4B"/>
    <w:rsid w:val="00B66101"/>
    <w:rsid w:val="00B7652D"/>
    <w:rsid w:val="00B83428"/>
    <w:rsid w:val="00B842A7"/>
    <w:rsid w:val="00B848B1"/>
    <w:rsid w:val="00B8620E"/>
    <w:rsid w:val="00B86405"/>
    <w:rsid w:val="00B86A08"/>
    <w:rsid w:val="00B90261"/>
    <w:rsid w:val="00B91195"/>
    <w:rsid w:val="00B96AB0"/>
    <w:rsid w:val="00B97AA6"/>
    <w:rsid w:val="00BA0984"/>
    <w:rsid w:val="00BA0DEF"/>
    <w:rsid w:val="00BA19ED"/>
    <w:rsid w:val="00BA1C9C"/>
    <w:rsid w:val="00BA2D46"/>
    <w:rsid w:val="00BA3919"/>
    <w:rsid w:val="00BA3EDD"/>
    <w:rsid w:val="00BA45A7"/>
    <w:rsid w:val="00BA48E3"/>
    <w:rsid w:val="00BA514D"/>
    <w:rsid w:val="00BA587D"/>
    <w:rsid w:val="00BA5EFD"/>
    <w:rsid w:val="00BA77E8"/>
    <w:rsid w:val="00BB2E82"/>
    <w:rsid w:val="00BB530F"/>
    <w:rsid w:val="00BB556F"/>
    <w:rsid w:val="00BB69EA"/>
    <w:rsid w:val="00BB7078"/>
    <w:rsid w:val="00BB79FC"/>
    <w:rsid w:val="00BC101A"/>
    <w:rsid w:val="00BC178F"/>
    <w:rsid w:val="00BC279C"/>
    <w:rsid w:val="00BC280F"/>
    <w:rsid w:val="00BC3684"/>
    <w:rsid w:val="00BC37F3"/>
    <w:rsid w:val="00BC4226"/>
    <w:rsid w:val="00BC5763"/>
    <w:rsid w:val="00BC6960"/>
    <w:rsid w:val="00BC7F75"/>
    <w:rsid w:val="00BD0168"/>
    <w:rsid w:val="00BD3F4B"/>
    <w:rsid w:val="00BD4DC4"/>
    <w:rsid w:val="00BD70AB"/>
    <w:rsid w:val="00BE0B97"/>
    <w:rsid w:val="00BE11C6"/>
    <w:rsid w:val="00BE14B1"/>
    <w:rsid w:val="00BE1EDC"/>
    <w:rsid w:val="00BE1FEA"/>
    <w:rsid w:val="00BE405A"/>
    <w:rsid w:val="00BE4884"/>
    <w:rsid w:val="00BE4C7C"/>
    <w:rsid w:val="00BE614C"/>
    <w:rsid w:val="00BE6214"/>
    <w:rsid w:val="00BE639B"/>
    <w:rsid w:val="00BE739D"/>
    <w:rsid w:val="00BF17AE"/>
    <w:rsid w:val="00BF1CE6"/>
    <w:rsid w:val="00BF2B71"/>
    <w:rsid w:val="00BF34C9"/>
    <w:rsid w:val="00BF39D8"/>
    <w:rsid w:val="00BF3E31"/>
    <w:rsid w:val="00BF3F33"/>
    <w:rsid w:val="00BF41A2"/>
    <w:rsid w:val="00BF4459"/>
    <w:rsid w:val="00BF6040"/>
    <w:rsid w:val="00BF629D"/>
    <w:rsid w:val="00BF6A6C"/>
    <w:rsid w:val="00C01273"/>
    <w:rsid w:val="00C020BC"/>
    <w:rsid w:val="00C02D78"/>
    <w:rsid w:val="00C03F8E"/>
    <w:rsid w:val="00C04E74"/>
    <w:rsid w:val="00C0541D"/>
    <w:rsid w:val="00C05512"/>
    <w:rsid w:val="00C059CF"/>
    <w:rsid w:val="00C060DE"/>
    <w:rsid w:val="00C0718D"/>
    <w:rsid w:val="00C11481"/>
    <w:rsid w:val="00C1274D"/>
    <w:rsid w:val="00C12DA2"/>
    <w:rsid w:val="00C2085E"/>
    <w:rsid w:val="00C2169B"/>
    <w:rsid w:val="00C220E7"/>
    <w:rsid w:val="00C23A0E"/>
    <w:rsid w:val="00C23F6E"/>
    <w:rsid w:val="00C2645D"/>
    <w:rsid w:val="00C26CBE"/>
    <w:rsid w:val="00C27783"/>
    <w:rsid w:val="00C27CC3"/>
    <w:rsid w:val="00C30BCA"/>
    <w:rsid w:val="00C3173A"/>
    <w:rsid w:val="00C32181"/>
    <w:rsid w:val="00C327AA"/>
    <w:rsid w:val="00C3310B"/>
    <w:rsid w:val="00C345A5"/>
    <w:rsid w:val="00C345CF"/>
    <w:rsid w:val="00C353AD"/>
    <w:rsid w:val="00C35DC5"/>
    <w:rsid w:val="00C365FF"/>
    <w:rsid w:val="00C36CBB"/>
    <w:rsid w:val="00C40010"/>
    <w:rsid w:val="00C4091D"/>
    <w:rsid w:val="00C42DBD"/>
    <w:rsid w:val="00C43C48"/>
    <w:rsid w:val="00C44EDD"/>
    <w:rsid w:val="00C44F04"/>
    <w:rsid w:val="00C45C04"/>
    <w:rsid w:val="00C47E41"/>
    <w:rsid w:val="00C50264"/>
    <w:rsid w:val="00C504E7"/>
    <w:rsid w:val="00C50CF8"/>
    <w:rsid w:val="00C51FEF"/>
    <w:rsid w:val="00C520F7"/>
    <w:rsid w:val="00C52FC5"/>
    <w:rsid w:val="00C535E4"/>
    <w:rsid w:val="00C5630C"/>
    <w:rsid w:val="00C56F5F"/>
    <w:rsid w:val="00C574ED"/>
    <w:rsid w:val="00C617A1"/>
    <w:rsid w:val="00C62235"/>
    <w:rsid w:val="00C63C34"/>
    <w:rsid w:val="00C63FCE"/>
    <w:rsid w:val="00C642AD"/>
    <w:rsid w:val="00C6465B"/>
    <w:rsid w:val="00C64DE2"/>
    <w:rsid w:val="00C715EF"/>
    <w:rsid w:val="00C71C3A"/>
    <w:rsid w:val="00C71F59"/>
    <w:rsid w:val="00C72162"/>
    <w:rsid w:val="00C72392"/>
    <w:rsid w:val="00C7329D"/>
    <w:rsid w:val="00C73EAB"/>
    <w:rsid w:val="00C75FD1"/>
    <w:rsid w:val="00C76582"/>
    <w:rsid w:val="00C77A4A"/>
    <w:rsid w:val="00C81655"/>
    <w:rsid w:val="00C8179C"/>
    <w:rsid w:val="00C81C03"/>
    <w:rsid w:val="00C824D6"/>
    <w:rsid w:val="00C83633"/>
    <w:rsid w:val="00C84578"/>
    <w:rsid w:val="00C8526D"/>
    <w:rsid w:val="00C8631E"/>
    <w:rsid w:val="00C90F92"/>
    <w:rsid w:val="00C91E5E"/>
    <w:rsid w:val="00C92D7C"/>
    <w:rsid w:val="00C93E43"/>
    <w:rsid w:val="00C9470F"/>
    <w:rsid w:val="00C95452"/>
    <w:rsid w:val="00C97CE4"/>
    <w:rsid w:val="00CA032E"/>
    <w:rsid w:val="00CA0463"/>
    <w:rsid w:val="00CA0E56"/>
    <w:rsid w:val="00CA1403"/>
    <w:rsid w:val="00CA182E"/>
    <w:rsid w:val="00CA22FE"/>
    <w:rsid w:val="00CA2A01"/>
    <w:rsid w:val="00CA3708"/>
    <w:rsid w:val="00CA3AA7"/>
    <w:rsid w:val="00CA4450"/>
    <w:rsid w:val="00CA455F"/>
    <w:rsid w:val="00CA48D3"/>
    <w:rsid w:val="00CA4BC5"/>
    <w:rsid w:val="00CA4F15"/>
    <w:rsid w:val="00CA69A2"/>
    <w:rsid w:val="00CB03DC"/>
    <w:rsid w:val="00CB1B46"/>
    <w:rsid w:val="00CB276D"/>
    <w:rsid w:val="00CB4A8E"/>
    <w:rsid w:val="00CB5628"/>
    <w:rsid w:val="00CB5791"/>
    <w:rsid w:val="00CB6523"/>
    <w:rsid w:val="00CB736D"/>
    <w:rsid w:val="00CB745A"/>
    <w:rsid w:val="00CB7B0F"/>
    <w:rsid w:val="00CB7B93"/>
    <w:rsid w:val="00CB7FFB"/>
    <w:rsid w:val="00CC0279"/>
    <w:rsid w:val="00CC1A34"/>
    <w:rsid w:val="00CC208D"/>
    <w:rsid w:val="00CC35CA"/>
    <w:rsid w:val="00CC40F9"/>
    <w:rsid w:val="00CC44EB"/>
    <w:rsid w:val="00CC4FC6"/>
    <w:rsid w:val="00CC666B"/>
    <w:rsid w:val="00CC78BE"/>
    <w:rsid w:val="00CD05FD"/>
    <w:rsid w:val="00CD1722"/>
    <w:rsid w:val="00CD32BA"/>
    <w:rsid w:val="00CD5B41"/>
    <w:rsid w:val="00CD6B5F"/>
    <w:rsid w:val="00CD6C79"/>
    <w:rsid w:val="00CD7CD1"/>
    <w:rsid w:val="00CE0349"/>
    <w:rsid w:val="00CE0E89"/>
    <w:rsid w:val="00CE10E1"/>
    <w:rsid w:val="00CE120F"/>
    <w:rsid w:val="00CE2808"/>
    <w:rsid w:val="00CE54EC"/>
    <w:rsid w:val="00CE5E45"/>
    <w:rsid w:val="00CE6BCC"/>
    <w:rsid w:val="00CE6E23"/>
    <w:rsid w:val="00CE7655"/>
    <w:rsid w:val="00CE7DB4"/>
    <w:rsid w:val="00CF06D5"/>
    <w:rsid w:val="00CF0D57"/>
    <w:rsid w:val="00CF1610"/>
    <w:rsid w:val="00CF1614"/>
    <w:rsid w:val="00CF212F"/>
    <w:rsid w:val="00CF292F"/>
    <w:rsid w:val="00CF4165"/>
    <w:rsid w:val="00CF5D97"/>
    <w:rsid w:val="00D004D0"/>
    <w:rsid w:val="00D00D1F"/>
    <w:rsid w:val="00D00EE9"/>
    <w:rsid w:val="00D010F1"/>
    <w:rsid w:val="00D0150A"/>
    <w:rsid w:val="00D026AE"/>
    <w:rsid w:val="00D05DB6"/>
    <w:rsid w:val="00D06338"/>
    <w:rsid w:val="00D106BB"/>
    <w:rsid w:val="00D123A4"/>
    <w:rsid w:val="00D12F9F"/>
    <w:rsid w:val="00D13AB2"/>
    <w:rsid w:val="00D14872"/>
    <w:rsid w:val="00D15805"/>
    <w:rsid w:val="00D17D30"/>
    <w:rsid w:val="00D22461"/>
    <w:rsid w:val="00D23B41"/>
    <w:rsid w:val="00D23B87"/>
    <w:rsid w:val="00D247EB"/>
    <w:rsid w:val="00D25386"/>
    <w:rsid w:val="00D268C1"/>
    <w:rsid w:val="00D31A6F"/>
    <w:rsid w:val="00D333EC"/>
    <w:rsid w:val="00D36F83"/>
    <w:rsid w:val="00D37290"/>
    <w:rsid w:val="00D405A9"/>
    <w:rsid w:val="00D40E8C"/>
    <w:rsid w:val="00D41ABA"/>
    <w:rsid w:val="00D427BE"/>
    <w:rsid w:val="00D435D0"/>
    <w:rsid w:val="00D4389E"/>
    <w:rsid w:val="00D43CF4"/>
    <w:rsid w:val="00D455CB"/>
    <w:rsid w:val="00D45746"/>
    <w:rsid w:val="00D45F74"/>
    <w:rsid w:val="00D46B60"/>
    <w:rsid w:val="00D46C77"/>
    <w:rsid w:val="00D47153"/>
    <w:rsid w:val="00D47A76"/>
    <w:rsid w:val="00D504C3"/>
    <w:rsid w:val="00D50C67"/>
    <w:rsid w:val="00D523F2"/>
    <w:rsid w:val="00D532BB"/>
    <w:rsid w:val="00D54C21"/>
    <w:rsid w:val="00D55C0F"/>
    <w:rsid w:val="00D56A45"/>
    <w:rsid w:val="00D56F41"/>
    <w:rsid w:val="00D60059"/>
    <w:rsid w:val="00D60334"/>
    <w:rsid w:val="00D604DB"/>
    <w:rsid w:val="00D6246A"/>
    <w:rsid w:val="00D6282D"/>
    <w:rsid w:val="00D631C1"/>
    <w:rsid w:val="00D65923"/>
    <w:rsid w:val="00D70890"/>
    <w:rsid w:val="00D70963"/>
    <w:rsid w:val="00D70B43"/>
    <w:rsid w:val="00D72791"/>
    <w:rsid w:val="00D7419D"/>
    <w:rsid w:val="00D74748"/>
    <w:rsid w:val="00D758C0"/>
    <w:rsid w:val="00D76689"/>
    <w:rsid w:val="00D77B3B"/>
    <w:rsid w:val="00D803D9"/>
    <w:rsid w:val="00D808E5"/>
    <w:rsid w:val="00D80C05"/>
    <w:rsid w:val="00D8264B"/>
    <w:rsid w:val="00D826AB"/>
    <w:rsid w:val="00D8335B"/>
    <w:rsid w:val="00D8448E"/>
    <w:rsid w:val="00D857B3"/>
    <w:rsid w:val="00D869B0"/>
    <w:rsid w:val="00D91BDD"/>
    <w:rsid w:val="00D91FFC"/>
    <w:rsid w:val="00D92E29"/>
    <w:rsid w:val="00D931D5"/>
    <w:rsid w:val="00D93A12"/>
    <w:rsid w:val="00D9403E"/>
    <w:rsid w:val="00D94660"/>
    <w:rsid w:val="00D963B0"/>
    <w:rsid w:val="00D970A9"/>
    <w:rsid w:val="00D97BEA"/>
    <w:rsid w:val="00DA12E4"/>
    <w:rsid w:val="00DA16CD"/>
    <w:rsid w:val="00DA29E0"/>
    <w:rsid w:val="00DA3C41"/>
    <w:rsid w:val="00DA4ED5"/>
    <w:rsid w:val="00DA7A87"/>
    <w:rsid w:val="00DA7CAA"/>
    <w:rsid w:val="00DB06AD"/>
    <w:rsid w:val="00DB0AFA"/>
    <w:rsid w:val="00DB1596"/>
    <w:rsid w:val="00DB1B8D"/>
    <w:rsid w:val="00DB2239"/>
    <w:rsid w:val="00DB3154"/>
    <w:rsid w:val="00DB3872"/>
    <w:rsid w:val="00DB3B15"/>
    <w:rsid w:val="00DB6B96"/>
    <w:rsid w:val="00DB7057"/>
    <w:rsid w:val="00DB7857"/>
    <w:rsid w:val="00DB7E04"/>
    <w:rsid w:val="00DC0220"/>
    <w:rsid w:val="00DC088B"/>
    <w:rsid w:val="00DC1405"/>
    <w:rsid w:val="00DC1537"/>
    <w:rsid w:val="00DC1D3F"/>
    <w:rsid w:val="00DC3DF3"/>
    <w:rsid w:val="00DC5037"/>
    <w:rsid w:val="00DC5BC9"/>
    <w:rsid w:val="00DC757C"/>
    <w:rsid w:val="00DD0066"/>
    <w:rsid w:val="00DD107C"/>
    <w:rsid w:val="00DD1CCF"/>
    <w:rsid w:val="00DD2136"/>
    <w:rsid w:val="00DD214D"/>
    <w:rsid w:val="00DD2D9A"/>
    <w:rsid w:val="00DD34A9"/>
    <w:rsid w:val="00DD69F0"/>
    <w:rsid w:val="00DD6D23"/>
    <w:rsid w:val="00DE03DC"/>
    <w:rsid w:val="00DE081D"/>
    <w:rsid w:val="00DE23DD"/>
    <w:rsid w:val="00DE24A0"/>
    <w:rsid w:val="00DE2DF2"/>
    <w:rsid w:val="00DE2E99"/>
    <w:rsid w:val="00DE31FD"/>
    <w:rsid w:val="00DE428C"/>
    <w:rsid w:val="00DE4F0E"/>
    <w:rsid w:val="00DE56C9"/>
    <w:rsid w:val="00DE66E1"/>
    <w:rsid w:val="00DE7F6F"/>
    <w:rsid w:val="00DF01E4"/>
    <w:rsid w:val="00DF1E75"/>
    <w:rsid w:val="00DF1FE2"/>
    <w:rsid w:val="00DF2016"/>
    <w:rsid w:val="00DF3656"/>
    <w:rsid w:val="00DF39CE"/>
    <w:rsid w:val="00DF4B2E"/>
    <w:rsid w:val="00DF5619"/>
    <w:rsid w:val="00DF676C"/>
    <w:rsid w:val="00DF738A"/>
    <w:rsid w:val="00DF7EC2"/>
    <w:rsid w:val="00E00621"/>
    <w:rsid w:val="00E02781"/>
    <w:rsid w:val="00E02EC8"/>
    <w:rsid w:val="00E02ED1"/>
    <w:rsid w:val="00E045B4"/>
    <w:rsid w:val="00E105B7"/>
    <w:rsid w:val="00E107F8"/>
    <w:rsid w:val="00E118C4"/>
    <w:rsid w:val="00E119D1"/>
    <w:rsid w:val="00E12E75"/>
    <w:rsid w:val="00E13DF9"/>
    <w:rsid w:val="00E14755"/>
    <w:rsid w:val="00E151DF"/>
    <w:rsid w:val="00E1650E"/>
    <w:rsid w:val="00E17980"/>
    <w:rsid w:val="00E17A4D"/>
    <w:rsid w:val="00E20422"/>
    <w:rsid w:val="00E210F7"/>
    <w:rsid w:val="00E234AD"/>
    <w:rsid w:val="00E3012C"/>
    <w:rsid w:val="00E31D9E"/>
    <w:rsid w:val="00E31FF9"/>
    <w:rsid w:val="00E36524"/>
    <w:rsid w:val="00E36D43"/>
    <w:rsid w:val="00E37963"/>
    <w:rsid w:val="00E4012E"/>
    <w:rsid w:val="00E4172B"/>
    <w:rsid w:val="00E43A63"/>
    <w:rsid w:val="00E43B62"/>
    <w:rsid w:val="00E44339"/>
    <w:rsid w:val="00E4439A"/>
    <w:rsid w:val="00E447E9"/>
    <w:rsid w:val="00E45FBA"/>
    <w:rsid w:val="00E471EE"/>
    <w:rsid w:val="00E5043F"/>
    <w:rsid w:val="00E50CE9"/>
    <w:rsid w:val="00E50D1B"/>
    <w:rsid w:val="00E5145A"/>
    <w:rsid w:val="00E51BA1"/>
    <w:rsid w:val="00E522E7"/>
    <w:rsid w:val="00E528D7"/>
    <w:rsid w:val="00E52CDB"/>
    <w:rsid w:val="00E53149"/>
    <w:rsid w:val="00E53EC3"/>
    <w:rsid w:val="00E54210"/>
    <w:rsid w:val="00E5464A"/>
    <w:rsid w:val="00E54B8C"/>
    <w:rsid w:val="00E56E1F"/>
    <w:rsid w:val="00E575B7"/>
    <w:rsid w:val="00E57A1A"/>
    <w:rsid w:val="00E57D2E"/>
    <w:rsid w:val="00E60FAC"/>
    <w:rsid w:val="00E63AE3"/>
    <w:rsid w:val="00E63EA8"/>
    <w:rsid w:val="00E65A42"/>
    <w:rsid w:val="00E66553"/>
    <w:rsid w:val="00E678E0"/>
    <w:rsid w:val="00E71800"/>
    <w:rsid w:val="00E72DDB"/>
    <w:rsid w:val="00E75109"/>
    <w:rsid w:val="00E75462"/>
    <w:rsid w:val="00E755D8"/>
    <w:rsid w:val="00E77086"/>
    <w:rsid w:val="00E80C5B"/>
    <w:rsid w:val="00E8140E"/>
    <w:rsid w:val="00E81AFA"/>
    <w:rsid w:val="00E829AB"/>
    <w:rsid w:val="00E83E8E"/>
    <w:rsid w:val="00E84F04"/>
    <w:rsid w:val="00E8656F"/>
    <w:rsid w:val="00E911E5"/>
    <w:rsid w:val="00E91653"/>
    <w:rsid w:val="00E9261C"/>
    <w:rsid w:val="00E92A9E"/>
    <w:rsid w:val="00E949F3"/>
    <w:rsid w:val="00E9574B"/>
    <w:rsid w:val="00E95F0D"/>
    <w:rsid w:val="00E978C0"/>
    <w:rsid w:val="00EA2024"/>
    <w:rsid w:val="00EA2E11"/>
    <w:rsid w:val="00EA3AE3"/>
    <w:rsid w:val="00EA422C"/>
    <w:rsid w:val="00EA6E75"/>
    <w:rsid w:val="00EB2B91"/>
    <w:rsid w:val="00EB3838"/>
    <w:rsid w:val="00EB45CA"/>
    <w:rsid w:val="00EB70CC"/>
    <w:rsid w:val="00EB7FF8"/>
    <w:rsid w:val="00EC125D"/>
    <w:rsid w:val="00EC377D"/>
    <w:rsid w:val="00EC3CAC"/>
    <w:rsid w:val="00EC3D1B"/>
    <w:rsid w:val="00EC42F4"/>
    <w:rsid w:val="00EC4738"/>
    <w:rsid w:val="00EC50F1"/>
    <w:rsid w:val="00EC5977"/>
    <w:rsid w:val="00EC678C"/>
    <w:rsid w:val="00EC7DAC"/>
    <w:rsid w:val="00ED0617"/>
    <w:rsid w:val="00ED0673"/>
    <w:rsid w:val="00ED2D1C"/>
    <w:rsid w:val="00ED3756"/>
    <w:rsid w:val="00ED50D8"/>
    <w:rsid w:val="00ED5D53"/>
    <w:rsid w:val="00ED72CD"/>
    <w:rsid w:val="00EE1BC0"/>
    <w:rsid w:val="00EE2188"/>
    <w:rsid w:val="00EE2442"/>
    <w:rsid w:val="00EE4590"/>
    <w:rsid w:val="00EE5A04"/>
    <w:rsid w:val="00EE61C3"/>
    <w:rsid w:val="00EE669F"/>
    <w:rsid w:val="00EE6832"/>
    <w:rsid w:val="00EE70D0"/>
    <w:rsid w:val="00EE772D"/>
    <w:rsid w:val="00EF086B"/>
    <w:rsid w:val="00EF0F8F"/>
    <w:rsid w:val="00EF16F0"/>
    <w:rsid w:val="00EF2A2B"/>
    <w:rsid w:val="00EF3BC7"/>
    <w:rsid w:val="00EF52A9"/>
    <w:rsid w:val="00EF76C9"/>
    <w:rsid w:val="00F00906"/>
    <w:rsid w:val="00F00B3A"/>
    <w:rsid w:val="00F012A8"/>
    <w:rsid w:val="00F03824"/>
    <w:rsid w:val="00F0395D"/>
    <w:rsid w:val="00F04275"/>
    <w:rsid w:val="00F05074"/>
    <w:rsid w:val="00F05360"/>
    <w:rsid w:val="00F05891"/>
    <w:rsid w:val="00F0605F"/>
    <w:rsid w:val="00F063B8"/>
    <w:rsid w:val="00F11459"/>
    <w:rsid w:val="00F13881"/>
    <w:rsid w:val="00F151CE"/>
    <w:rsid w:val="00F1561D"/>
    <w:rsid w:val="00F15C61"/>
    <w:rsid w:val="00F161CA"/>
    <w:rsid w:val="00F1674B"/>
    <w:rsid w:val="00F16EAB"/>
    <w:rsid w:val="00F16FFB"/>
    <w:rsid w:val="00F205C4"/>
    <w:rsid w:val="00F20D49"/>
    <w:rsid w:val="00F223BA"/>
    <w:rsid w:val="00F2426F"/>
    <w:rsid w:val="00F252B4"/>
    <w:rsid w:val="00F254F4"/>
    <w:rsid w:val="00F30767"/>
    <w:rsid w:val="00F310AC"/>
    <w:rsid w:val="00F329D0"/>
    <w:rsid w:val="00F33369"/>
    <w:rsid w:val="00F34325"/>
    <w:rsid w:val="00F34BC3"/>
    <w:rsid w:val="00F354FD"/>
    <w:rsid w:val="00F36088"/>
    <w:rsid w:val="00F367B3"/>
    <w:rsid w:val="00F36CD4"/>
    <w:rsid w:val="00F37113"/>
    <w:rsid w:val="00F40007"/>
    <w:rsid w:val="00F41803"/>
    <w:rsid w:val="00F41CFC"/>
    <w:rsid w:val="00F427FF"/>
    <w:rsid w:val="00F42B07"/>
    <w:rsid w:val="00F42D7D"/>
    <w:rsid w:val="00F43355"/>
    <w:rsid w:val="00F4377E"/>
    <w:rsid w:val="00F44C68"/>
    <w:rsid w:val="00F47B98"/>
    <w:rsid w:val="00F5033B"/>
    <w:rsid w:val="00F50745"/>
    <w:rsid w:val="00F5128A"/>
    <w:rsid w:val="00F51445"/>
    <w:rsid w:val="00F51618"/>
    <w:rsid w:val="00F52B1D"/>
    <w:rsid w:val="00F52B4D"/>
    <w:rsid w:val="00F53A95"/>
    <w:rsid w:val="00F57886"/>
    <w:rsid w:val="00F57AD0"/>
    <w:rsid w:val="00F60B19"/>
    <w:rsid w:val="00F612DB"/>
    <w:rsid w:val="00F6144B"/>
    <w:rsid w:val="00F625E7"/>
    <w:rsid w:val="00F633A1"/>
    <w:rsid w:val="00F63592"/>
    <w:rsid w:val="00F66105"/>
    <w:rsid w:val="00F662AB"/>
    <w:rsid w:val="00F66AFD"/>
    <w:rsid w:val="00F66F5A"/>
    <w:rsid w:val="00F67B79"/>
    <w:rsid w:val="00F7009C"/>
    <w:rsid w:val="00F70D07"/>
    <w:rsid w:val="00F70F58"/>
    <w:rsid w:val="00F7211A"/>
    <w:rsid w:val="00F72BA9"/>
    <w:rsid w:val="00F73357"/>
    <w:rsid w:val="00F7339F"/>
    <w:rsid w:val="00F73FB0"/>
    <w:rsid w:val="00F7422E"/>
    <w:rsid w:val="00F75836"/>
    <w:rsid w:val="00F75A87"/>
    <w:rsid w:val="00F75C73"/>
    <w:rsid w:val="00F76C85"/>
    <w:rsid w:val="00F76E97"/>
    <w:rsid w:val="00F76FA4"/>
    <w:rsid w:val="00F80147"/>
    <w:rsid w:val="00F80315"/>
    <w:rsid w:val="00F8109C"/>
    <w:rsid w:val="00F81CE0"/>
    <w:rsid w:val="00F82C6C"/>
    <w:rsid w:val="00F83769"/>
    <w:rsid w:val="00F840C8"/>
    <w:rsid w:val="00F84546"/>
    <w:rsid w:val="00F845FA"/>
    <w:rsid w:val="00F86765"/>
    <w:rsid w:val="00F90391"/>
    <w:rsid w:val="00F91D45"/>
    <w:rsid w:val="00F92334"/>
    <w:rsid w:val="00F92B49"/>
    <w:rsid w:val="00F92F90"/>
    <w:rsid w:val="00F9598C"/>
    <w:rsid w:val="00F959EC"/>
    <w:rsid w:val="00F95EE4"/>
    <w:rsid w:val="00F97236"/>
    <w:rsid w:val="00F97FA9"/>
    <w:rsid w:val="00FA0333"/>
    <w:rsid w:val="00FA0478"/>
    <w:rsid w:val="00FA0AC3"/>
    <w:rsid w:val="00FA1488"/>
    <w:rsid w:val="00FA355C"/>
    <w:rsid w:val="00FA45D4"/>
    <w:rsid w:val="00FA5D5F"/>
    <w:rsid w:val="00FB45A8"/>
    <w:rsid w:val="00FB591C"/>
    <w:rsid w:val="00FB698F"/>
    <w:rsid w:val="00FC1ADF"/>
    <w:rsid w:val="00FC22AB"/>
    <w:rsid w:val="00FC5D98"/>
    <w:rsid w:val="00FC5F40"/>
    <w:rsid w:val="00FC5FD4"/>
    <w:rsid w:val="00FC7DAC"/>
    <w:rsid w:val="00FD0515"/>
    <w:rsid w:val="00FD2288"/>
    <w:rsid w:val="00FD38C2"/>
    <w:rsid w:val="00FD4020"/>
    <w:rsid w:val="00FD452F"/>
    <w:rsid w:val="00FD4676"/>
    <w:rsid w:val="00FD5915"/>
    <w:rsid w:val="00FD6238"/>
    <w:rsid w:val="00FD6414"/>
    <w:rsid w:val="00FE1798"/>
    <w:rsid w:val="00FE2A8D"/>
    <w:rsid w:val="00FE314C"/>
    <w:rsid w:val="00FE3B73"/>
    <w:rsid w:val="00FE5B4E"/>
    <w:rsid w:val="00FE5BF0"/>
    <w:rsid w:val="00FE6CA6"/>
    <w:rsid w:val="00FE7826"/>
    <w:rsid w:val="00FF5CB2"/>
    <w:rsid w:val="00FF5DEE"/>
    <w:rsid w:val="00FF5DF2"/>
    <w:rsid w:val="00FF60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333"/>
    <w:rPr>
      <w:sz w:val="24"/>
      <w:szCs w:val="24"/>
      <w:lang w:val="es-ES" w:eastAsia="es-ES"/>
    </w:rPr>
  </w:style>
  <w:style w:type="paragraph" w:styleId="Ttulo1">
    <w:name w:val="heading 1"/>
    <w:basedOn w:val="Normal"/>
    <w:next w:val="Normal"/>
    <w:qFormat/>
    <w:rsid w:val="00C81655"/>
    <w:pPr>
      <w:keepNext/>
      <w:spacing w:before="240" w:after="60"/>
      <w:outlineLvl w:val="0"/>
    </w:pPr>
    <w:rPr>
      <w:rFonts w:ascii="Arial" w:hAnsi="Arial" w:cs="Arial"/>
      <w:b/>
      <w:bCs/>
      <w:kern w:val="32"/>
      <w:sz w:val="32"/>
      <w:szCs w:val="32"/>
    </w:rPr>
  </w:style>
  <w:style w:type="paragraph" w:styleId="Ttulo2">
    <w:name w:val="heading 2"/>
    <w:basedOn w:val="Normal"/>
    <w:qFormat/>
    <w:rsid w:val="00BE4884"/>
    <w:pPr>
      <w:spacing w:before="100" w:beforeAutospacing="1" w:after="100" w:afterAutospacing="1"/>
      <w:outlineLvl w:val="1"/>
    </w:pPr>
    <w:rPr>
      <w:b/>
      <w:bCs/>
      <w:sz w:val="36"/>
      <w:szCs w:val="36"/>
      <w:lang w:val="es-CO" w:eastAsia="es-CO"/>
    </w:rPr>
  </w:style>
  <w:style w:type="paragraph" w:styleId="Ttulo3">
    <w:name w:val="heading 3"/>
    <w:basedOn w:val="Normal"/>
    <w:next w:val="Normal"/>
    <w:qFormat/>
    <w:rsid w:val="00BA09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9470F"/>
    <w:rPr>
      <w:color w:val="0248B0"/>
      <w:u w:val="single"/>
    </w:rPr>
  </w:style>
  <w:style w:type="character" w:styleId="Textoennegrita">
    <w:name w:val="Strong"/>
    <w:basedOn w:val="Fuentedeprrafopredeter"/>
    <w:uiPriority w:val="22"/>
    <w:qFormat/>
    <w:rsid w:val="00BE4884"/>
    <w:rPr>
      <w:b/>
      <w:bCs/>
    </w:rPr>
  </w:style>
  <w:style w:type="paragraph" w:styleId="NormalWeb">
    <w:name w:val="Normal (Web)"/>
    <w:basedOn w:val="Normal"/>
    <w:uiPriority w:val="99"/>
    <w:rsid w:val="00BE4884"/>
    <w:pPr>
      <w:spacing w:before="100" w:beforeAutospacing="1" w:after="100" w:afterAutospacing="1"/>
    </w:pPr>
    <w:rPr>
      <w:lang w:val="es-CO" w:eastAsia="es-CO"/>
    </w:rPr>
  </w:style>
  <w:style w:type="table" w:styleId="Tablaconcuadrcula">
    <w:name w:val="Table Grid"/>
    <w:basedOn w:val="Tablanormal"/>
    <w:rsid w:val="00694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1p21">
    <w:name w:val="ft1p21"/>
    <w:basedOn w:val="Fuentedeprrafopredeter"/>
    <w:rsid w:val="00DA12E4"/>
    <w:rPr>
      <w:rFonts w:ascii="Arial" w:hAnsi="Arial" w:cs="Arial" w:hint="default"/>
      <w:b/>
      <w:bCs/>
      <w:i w:val="0"/>
      <w:iCs w:val="0"/>
      <w:color w:val="000000"/>
      <w:sz w:val="20"/>
      <w:szCs w:val="20"/>
    </w:rPr>
  </w:style>
  <w:style w:type="character" w:customStyle="1" w:styleId="ft0p21">
    <w:name w:val="ft0p21"/>
    <w:basedOn w:val="Fuentedeprrafopredeter"/>
    <w:rsid w:val="00DA12E4"/>
    <w:rPr>
      <w:rFonts w:ascii="Arial" w:hAnsi="Arial" w:cs="Arial" w:hint="default"/>
      <w:b w:val="0"/>
      <w:bCs w:val="0"/>
      <w:i w:val="0"/>
      <w:iCs w:val="0"/>
      <w:color w:val="000000"/>
      <w:sz w:val="20"/>
      <w:szCs w:val="20"/>
    </w:rPr>
  </w:style>
  <w:style w:type="paragraph" w:styleId="Encabezado">
    <w:name w:val="header"/>
    <w:basedOn w:val="Normal"/>
    <w:rsid w:val="0023293A"/>
    <w:pPr>
      <w:tabs>
        <w:tab w:val="center" w:pos="4252"/>
        <w:tab w:val="right" w:pos="8504"/>
      </w:tabs>
    </w:pPr>
  </w:style>
  <w:style w:type="paragraph" w:styleId="Piedepgina">
    <w:name w:val="footer"/>
    <w:basedOn w:val="Normal"/>
    <w:link w:val="PiedepginaCar"/>
    <w:uiPriority w:val="99"/>
    <w:rsid w:val="0023293A"/>
    <w:pPr>
      <w:tabs>
        <w:tab w:val="center" w:pos="4252"/>
        <w:tab w:val="right" w:pos="8504"/>
      </w:tabs>
    </w:pPr>
  </w:style>
  <w:style w:type="paragraph" w:styleId="Mapadeldocumento">
    <w:name w:val="Document Map"/>
    <w:basedOn w:val="Normal"/>
    <w:semiHidden/>
    <w:rsid w:val="00506A34"/>
    <w:pPr>
      <w:shd w:val="clear" w:color="auto" w:fill="000080"/>
    </w:pPr>
    <w:rPr>
      <w:rFonts w:ascii="Tahoma" w:hAnsi="Tahoma" w:cs="Tahoma"/>
      <w:sz w:val="20"/>
      <w:szCs w:val="20"/>
    </w:rPr>
  </w:style>
  <w:style w:type="paragraph" w:styleId="Textonotapie">
    <w:name w:val="footnote text"/>
    <w:basedOn w:val="Normal"/>
    <w:semiHidden/>
    <w:rsid w:val="004D3733"/>
    <w:rPr>
      <w:sz w:val="20"/>
      <w:szCs w:val="20"/>
    </w:rPr>
  </w:style>
  <w:style w:type="character" w:styleId="Refdenotaalpie">
    <w:name w:val="footnote reference"/>
    <w:basedOn w:val="Fuentedeprrafopredeter"/>
    <w:semiHidden/>
    <w:rsid w:val="004D3733"/>
    <w:rPr>
      <w:vertAlign w:val="superscript"/>
    </w:rPr>
  </w:style>
  <w:style w:type="paragraph" w:styleId="Epgrafe">
    <w:name w:val="caption"/>
    <w:basedOn w:val="Normal"/>
    <w:next w:val="Normal"/>
    <w:qFormat/>
    <w:rsid w:val="00F92334"/>
    <w:rPr>
      <w:b/>
      <w:bCs/>
      <w:sz w:val="20"/>
      <w:szCs w:val="20"/>
    </w:rPr>
  </w:style>
  <w:style w:type="paragraph" w:styleId="Textonotaalfinal">
    <w:name w:val="endnote text"/>
    <w:basedOn w:val="Normal"/>
    <w:semiHidden/>
    <w:rsid w:val="00910A9C"/>
    <w:rPr>
      <w:sz w:val="20"/>
      <w:szCs w:val="20"/>
    </w:rPr>
  </w:style>
  <w:style w:type="character" w:styleId="Refdenotaalfinal">
    <w:name w:val="endnote reference"/>
    <w:basedOn w:val="Fuentedeprrafopredeter"/>
    <w:semiHidden/>
    <w:rsid w:val="00910A9C"/>
    <w:rPr>
      <w:vertAlign w:val="superscript"/>
    </w:rPr>
  </w:style>
  <w:style w:type="character" w:styleId="Refdecomentario">
    <w:name w:val="annotation reference"/>
    <w:basedOn w:val="Fuentedeprrafopredeter"/>
    <w:semiHidden/>
    <w:rsid w:val="00910A9C"/>
    <w:rPr>
      <w:sz w:val="16"/>
      <w:szCs w:val="16"/>
    </w:rPr>
  </w:style>
  <w:style w:type="paragraph" w:styleId="Textocomentario">
    <w:name w:val="annotation text"/>
    <w:basedOn w:val="Normal"/>
    <w:semiHidden/>
    <w:rsid w:val="00910A9C"/>
    <w:rPr>
      <w:sz w:val="20"/>
      <w:szCs w:val="20"/>
    </w:rPr>
  </w:style>
  <w:style w:type="paragraph" w:styleId="Asuntodelcomentario">
    <w:name w:val="annotation subject"/>
    <w:basedOn w:val="Textocomentario"/>
    <w:next w:val="Textocomentario"/>
    <w:semiHidden/>
    <w:rsid w:val="00910A9C"/>
    <w:rPr>
      <w:b/>
      <w:bCs/>
    </w:rPr>
  </w:style>
  <w:style w:type="paragraph" w:styleId="Textodeglobo">
    <w:name w:val="Balloon Text"/>
    <w:basedOn w:val="Normal"/>
    <w:semiHidden/>
    <w:rsid w:val="00910A9C"/>
    <w:rPr>
      <w:rFonts w:ascii="Tahoma" w:hAnsi="Tahoma" w:cs="Tahoma"/>
      <w:sz w:val="16"/>
      <w:szCs w:val="16"/>
    </w:rPr>
  </w:style>
  <w:style w:type="character" w:customStyle="1" w:styleId="Smbolodenotaalpie">
    <w:name w:val="Símbolo de nota al pie"/>
    <w:basedOn w:val="Fuentedeprrafopredeter"/>
    <w:rsid w:val="009B3E61"/>
    <w:rPr>
      <w:vertAlign w:val="superscript"/>
    </w:rPr>
  </w:style>
  <w:style w:type="paragraph" w:styleId="Textoindependiente">
    <w:name w:val="Body Text"/>
    <w:basedOn w:val="Normal"/>
    <w:rsid w:val="009B3E61"/>
    <w:pPr>
      <w:suppressAutoHyphens/>
    </w:pPr>
    <w:rPr>
      <w:rFonts w:ascii="Arial" w:hAnsi="Arial"/>
      <w:szCs w:val="20"/>
      <w:lang w:eastAsia="en-US"/>
    </w:rPr>
  </w:style>
  <w:style w:type="paragraph" w:styleId="Ttulo">
    <w:name w:val="Title"/>
    <w:basedOn w:val="Normal"/>
    <w:qFormat/>
    <w:rsid w:val="00BA0984"/>
    <w:pPr>
      <w:jc w:val="center"/>
    </w:pPr>
    <w:rPr>
      <w:szCs w:val="20"/>
    </w:rPr>
  </w:style>
  <w:style w:type="character" w:styleId="Nmerodepgina">
    <w:name w:val="page number"/>
    <w:basedOn w:val="Fuentedeprrafopredeter"/>
    <w:rsid w:val="0070768D"/>
  </w:style>
  <w:style w:type="paragraph" w:styleId="Textoindependiente2">
    <w:name w:val="Body Text 2"/>
    <w:basedOn w:val="Normal"/>
    <w:rsid w:val="004F4751"/>
    <w:pPr>
      <w:spacing w:after="120" w:line="480" w:lineRule="auto"/>
    </w:pPr>
    <w:rPr>
      <w:sz w:val="20"/>
      <w:szCs w:val="20"/>
    </w:rPr>
  </w:style>
  <w:style w:type="character" w:styleId="Hipervnculovisitado">
    <w:name w:val="FollowedHyperlink"/>
    <w:basedOn w:val="Fuentedeprrafopredeter"/>
    <w:rsid w:val="00EE5A04"/>
    <w:rPr>
      <w:color w:val="800080"/>
      <w:u w:val="single"/>
    </w:rPr>
  </w:style>
  <w:style w:type="character" w:styleId="nfasis">
    <w:name w:val="Emphasis"/>
    <w:basedOn w:val="Fuentedeprrafopredeter"/>
    <w:qFormat/>
    <w:rsid w:val="00074126"/>
    <w:rPr>
      <w:i/>
      <w:iCs/>
    </w:rPr>
  </w:style>
  <w:style w:type="paragraph" w:styleId="Prrafodelista">
    <w:name w:val="List Paragraph"/>
    <w:basedOn w:val="Normal"/>
    <w:uiPriority w:val="34"/>
    <w:qFormat/>
    <w:rsid w:val="00284924"/>
    <w:pPr>
      <w:ind w:left="720"/>
      <w:contextualSpacing/>
    </w:pPr>
  </w:style>
  <w:style w:type="character" w:customStyle="1" w:styleId="eacep1">
    <w:name w:val="eacep1"/>
    <w:basedOn w:val="Fuentedeprrafopredeter"/>
    <w:rsid w:val="00C7329D"/>
    <w:rPr>
      <w:color w:val="000000"/>
    </w:rPr>
  </w:style>
  <w:style w:type="character" w:customStyle="1" w:styleId="PiedepginaCar">
    <w:name w:val="Pie de página Car"/>
    <w:basedOn w:val="Fuentedeprrafopredeter"/>
    <w:link w:val="Piedepgina"/>
    <w:uiPriority w:val="99"/>
    <w:rsid w:val="00E118C4"/>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333"/>
    <w:rPr>
      <w:sz w:val="24"/>
      <w:szCs w:val="24"/>
      <w:lang w:val="es-ES" w:eastAsia="es-ES"/>
    </w:rPr>
  </w:style>
  <w:style w:type="paragraph" w:styleId="Ttulo1">
    <w:name w:val="heading 1"/>
    <w:basedOn w:val="Normal"/>
    <w:next w:val="Normal"/>
    <w:qFormat/>
    <w:rsid w:val="00C81655"/>
    <w:pPr>
      <w:keepNext/>
      <w:spacing w:before="240" w:after="60"/>
      <w:outlineLvl w:val="0"/>
    </w:pPr>
    <w:rPr>
      <w:rFonts w:ascii="Arial" w:hAnsi="Arial" w:cs="Arial"/>
      <w:b/>
      <w:bCs/>
      <w:kern w:val="32"/>
      <w:sz w:val="32"/>
      <w:szCs w:val="32"/>
    </w:rPr>
  </w:style>
  <w:style w:type="paragraph" w:styleId="Ttulo2">
    <w:name w:val="heading 2"/>
    <w:basedOn w:val="Normal"/>
    <w:qFormat/>
    <w:rsid w:val="00BE4884"/>
    <w:pPr>
      <w:spacing w:before="100" w:beforeAutospacing="1" w:after="100" w:afterAutospacing="1"/>
      <w:outlineLvl w:val="1"/>
    </w:pPr>
    <w:rPr>
      <w:b/>
      <w:bCs/>
      <w:sz w:val="36"/>
      <w:szCs w:val="36"/>
      <w:lang w:val="es-CO" w:eastAsia="es-CO"/>
    </w:rPr>
  </w:style>
  <w:style w:type="paragraph" w:styleId="Ttulo3">
    <w:name w:val="heading 3"/>
    <w:basedOn w:val="Normal"/>
    <w:next w:val="Normal"/>
    <w:qFormat/>
    <w:rsid w:val="00BA09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9470F"/>
    <w:rPr>
      <w:color w:val="0248B0"/>
      <w:u w:val="single"/>
    </w:rPr>
  </w:style>
  <w:style w:type="character" w:styleId="Textoennegrita">
    <w:name w:val="Strong"/>
    <w:basedOn w:val="Fuentedeprrafopredeter"/>
    <w:uiPriority w:val="22"/>
    <w:qFormat/>
    <w:rsid w:val="00BE4884"/>
    <w:rPr>
      <w:b/>
      <w:bCs/>
    </w:rPr>
  </w:style>
  <w:style w:type="paragraph" w:styleId="NormalWeb">
    <w:name w:val="Normal (Web)"/>
    <w:basedOn w:val="Normal"/>
    <w:uiPriority w:val="99"/>
    <w:rsid w:val="00BE4884"/>
    <w:pPr>
      <w:spacing w:before="100" w:beforeAutospacing="1" w:after="100" w:afterAutospacing="1"/>
    </w:pPr>
    <w:rPr>
      <w:lang w:val="es-CO" w:eastAsia="es-CO"/>
    </w:rPr>
  </w:style>
  <w:style w:type="table" w:styleId="Tablaconcuadrcula">
    <w:name w:val="Table Grid"/>
    <w:basedOn w:val="Tablanormal"/>
    <w:rsid w:val="00694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1p21">
    <w:name w:val="ft1p21"/>
    <w:basedOn w:val="Fuentedeprrafopredeter"/>
    <w:rsid w:val="00DA12E4"/>
    <w:rPr>
      <w:rFonts w:ascii="Arial" w:hAnsi="Arial" w:cs="Arial" w:hint="default"/>
      <w:b/>
      <w:bCs/>
      <w:i w:val="0"/>
      <w:iCs w:val="0"/>
      <w:color w:val="000000"/>
      <w:sz w:val="20"/>
      <w:szCs w:val="20"/>
    </w:rPr>
  </w:style>
  <w:style w:type="character" w:customStyle="1" w:styleId="ft0p21">
    <w:name w:val="ft0p21"/>
    <w:basedOn w:val="Fuentedeprrafopredeter"/>
    <w:rsid w:val="00DA12E4"/>
    <w:rPr>
      <w:rFonts w:ascii="Arial" w:hAnsi="Arial" w:cs="Arial" w:hint="default"/>
      <w:b w:val="0"/>
      <w:bCs w:val="0"/>
      <w:i w:val="0"/>
      <w:iCs w:val="0"/>
      <w:color w:val="000000"/>
      <w:sz w:val="20"/>
      <w:szCs w:val="20"/>
    </w:rPr>
  </w:style>
  <w:style w:type="paragraph" w:styleId="Encabezado">
    <w:name w:val="header"/>
    <w:basedOn w:val="Normal"/>
    <w:rsid w:val="0023293A"/>
    <w:pPr>
      <w:tabs>
        <w:tab w:val="center" w:pos="4252"/>
        <w:tab w:val="right" w:pos="8504"/>
      </w:tabs>
    </w:pPr>
  </w:style>
  <w:style w:type="paragraph" w:styleId="Piedepgina">
    <w:name w:val="footer"/>
    <w:basedOn w:val="Normal"/>
    <w:link w:val="PiedepginaCar"/>
    <w:uiPriority w:val="99"/>
    <w:rsid w:val="0023293A"/>
    <w:pPr>
      <w:tabs>
        <w:tab w:val="center" w:pos="4252"/>
        <w:tab w:val="right" w:pos="8504"/>
      </w:tabs>
    </w:pPr>
  </w:style>
  <w:style w:type="paragraph" w:styleId="Mapadeldocumento">
    <w:name w:val="Document Map"/>
    <w:basedOn w:val="Normal"/>
    <w:semiHidden/>
    <w:rsid w:val="00506A34"/>
    <w:pPr>
      <w:shd w:val="clear" w:color="auto" w:fill="000080"/>
    </w:pPr>
    <w:rPr>
      <w:rFonts w:ascii="Tahoma" w:hAnsi="Tahoma" w:cs="Tahoma"/>
      <w:sz w:val="20"/>
      <w:szCs w:val="20"/>
    </w:rPr>
  </w:style>
  <w:style w:type="paragraph" w:styleId="Textonotapie">
    <w:name w:val="footnote text"/>
    <w:basedOn w:val="Normal"/>
    <w:semiHidden/>
    <w:rsid w:val="004D3733"/>
    <w:rPr>
      <w:sz w:val="20"/>
      <w:szCs w:val="20"/>
    </w:rPr>
  </w:style>
  <w:style w:type="character" w:styleId="Refdenotaalpie">
    <w:name w:val="footnote reference"/>
    <w:basedOn w:val="Fuentedeprrafopredeter"/>
    <w:semiHidden/>
    <w:rsid w:val="004D3733"/>
    <w:rPr>
      <w:vertAlign w:val="superscript"/>
    </w:rPr>
  </w:style>
  <w:style w:type="paragraph" w:styleId="Epgrafe">
    <w:name w:val="caption"/>
    <w:basedOn w:val="Normal"/>
    <w:next w:val="Normal"/>
    <w:qFormat/>
    <w:rsid w:val="00F92334"/>
    <w:rPr>
      <w:b/>
      <w:bCs/>
      <w:sz w:val="20"/>
      <w:szCs w:val="20"/>
    </w:rPr>
  </w:style>
  <w:style w:type="paragraph" w:styleId="Textonotaalfinal">
    <w:name w:val="endnote text"/>
    <w:basedOn w:val="Normal"/>
    <w:semiHidden/>
    <w:rsid w:val="00910A9C"/>
    <w:rPr>
      <w:sz w:val="20"/>
      <w:szCs w:val="20"/>
    </w:rPr>
  </w:style>
  <w:style w:type="character" w:styleId="Refdenotaalfinal">
    <w:name w:val="endnote reference"/>
    <w:basedOn w:val="Fuentedeprrafopredeter"/>
    <w:semiHidden/>
    <w:rsid w:val="00910A9C"/>
    <w:rPr>
      <w:vertAlign w:val="superscript"/>
    </w:rPr>
  </w:style>
  <w:style w:type="character" w:styleId="Refdecomentario">
    <w:name w:val="annotation reference"/>
    <w:basedOn w:val="Fuentedeprrafopredeter"/>
    <w:semiHidden/>
    <w:rsid w:val="00910A9C"/>
    <w:rPr>
      <w:sz w:val="16"/>
      <w:szCs w:val="16"/>
    </w:rPr>
  </w:style>
  <w:style w:type="paragraph" w:styleId="Textocomentario">
    <w:name w:val="annotation text"/>
    <w:basedOn w:val="Normal"/>
    <w:semiHidden/>
    <w:rsid w:val="00910A9C"/>
    <w:rPr>
      <w:sz w:val="20"/>
      <w:szCs w:val="20"/>
    </w:rPr>
  </w:style>
  <w:style w:type="paragraph" w:styleId="Asuntodelcomentario">
    <w:name w:val="annotation subject"/>
    <w:basedOn w:val="Textocomentario"/>
    <w:next w:val="Textocomentario"/>
    <w:semiHidden/>
    <w:rsid w:val="00910A9C"/>
    <w:rPr>
      <w:b/>
      <w:bCs/>
    </w:rPr>
  </w:style>
  <w:style w:type="paragraph" w:styleId="Textodeglobo">
    <w:name w:val="Balloon Text"/>
    <w:basedOn w:val="Normal"/>
    <w:semiHidden/>
    <w:rsid w:val="00910A9C"/>
    <w:rPr>
      <w:rFonts w:ascii="Tahoma" w:hAnsi="Tahoma" w:cs="Tahoma"/>
      <w:sz w:val="16"/>
      <w:szCs w:val="16"/>
    </w:rPr>
  </w:style>
  <w:style w:type="character" w:customStyle="1" w:styleId="Smbolodenotaalpie">
    <w:name w:val="Símbolo de nota al pie"/>
    <w:basedOn w:val="Fuentedeprrafopredeter"/>
    <w:rsid w:val="009B3E61"/>
    <w:rPr>
      <w:vertAlign w:val="superscript"/>
    </w:rPr>
  </w:style>
  <w:style w:type="paragraph" w:styleId="Textoindependiente">
    <w:name w:val="Body Text"/>
    <w:basedOn w:val="Normal"/>
    <w:rsid w:val="009B3E61"/>
    <w:pPr>
      <w:suppressAutoHyphens/>
    </w:pPr>
    <w:rPr>
      <w:rFonts w:ascii="Arial" w:hAnsi="Arial"/>
      <w:szCs w:val="20"/>
      <w:lang w:eastAsia="en-US"/>
    </w:rPr>
  </w:style>
  <w:style w:type="paragraph" w:styleId="Ttulo">
    <w:name w:val="Title"/>
    <w:basedOn w:val="Normal"/>
    <w:qFormat/>
    <w:rsid w:val="00BA0984"/>
    <w:pPr>
      <w:jc w:val="center"/>
    </w:pPr>
    <w:rPr>
      <w:szCs w:val="20"/>
    </w:rPr>
  </w:style>
  <w:style w:type="character" w:styleId="Nmerodepgina">
    <w:name w:val="page number"/>
    <w:basedOn w:val="Fuentedeprrafopredeter"/>
    <w:rsid w:val="0070768D"/>
  </w:style>
  <w:style w:type="paragraph" w:styleId="Textoindependiente2">
    <w:name w:val="Body Text 2"/>
    <w:basedOn w:val="Normal"/>
    <w:rsid w:val="004F4751"/>
    <w:pPr>
      <w:spacing w:after="120" w:line="480" w:lineRule="auto"/>
    </w:pPr>
    <w:rPr>
      <w:sz w:val="20"/>
      <w:szCs w:val="20"/>
    </w:rPr>
  </w:style>
  <w:style w:type="character" w:styleId="Hipervnculovisitado">
    <w:name w:val="FollowedHyperlink"/>
    <w:basedOn w:val="Fuentedeprrafopredeter"/>
    <w:rsid w:val="00EE5A04"/>
    <w:rPr>
      <w:color w:val="800080"/>
      <w:u w:val="single"/>
    </w:rPr>
  </w:style>
  <w:style w:type="character" w:styleId="nfasis">
    <w:name w:val="Emphasis"/>
    <w:basedOn w:val="Fuentedeprrafopredeter"/>
    <w:qFormat/>
    <w:rsid w:val="00074126"/>
    <w:rPr>
      <w:i/>
      <w:iCs/>
    </w:rPr>
  </w:style>
  <w:style w:type="paragraph" w:styleId="Prrafodelista">
    <w:name w:val="List Paragraph"/>
    <w:basedOn w:val="Normal"/>
    <w:uiPriority w:val="34"/>
    <w:qFormat/>
    <w:rsid w:val="00284924"/>
    <w:pPr>
      <w:ind w:left="720"/>
      <w:contextualSpacing/>
    </w:pPr>
  </w:style>
  <w:style w:type="character" w:customStyle="1" w:styleId="eacep1">
    <w:name w:val="eacep1"/>
    <w:basedOn w:val="Fuentedeprrafopredeter"/>
    <w:rsid w:val="00C7329D"/>
    <w:rPr>
      <w:color w:val="000000"/>
    </w:rPr>
  </w:style>
  <w:style w:type="character" w:customStyle="1" w:styleId="PiedepginaCar">
    <w:name w:val="Pie de página Car"/>
    <w:basedOn w:val="Fuentedeprrafopredeter"/>
    <w:link w:val="Piedepgina"/>
    <w:uiPriority w:val="99"/>
    <w:rsid w:val="00E118C4"/>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6720">
      <w:bodyDiv w:val="1"/>
      <w:marLeft w:val="0"/>
      <w:marRight w:val="0"/>
      <w:marTop w:val="0"/>
      <w:marBottom w:val="0"/>
      <w:divBdr>
        <w:top w:val="none" w:sz="0" w:space="0" w:color="auto"/>
        <w:left w:val="none" w:sz="0" w:space="0" w:color="auto"/>
        <w:bottom w:val="none" w:sz="0" w:space="0" w:color="auto"/>
        <w:right w:val="none" w:sz="0" w:space="0" w:color="auto"/>
      </w:divBdr>
    </w:div>
    <w:div w:id="84040533">
      <w:bodyDiv w:val="1"/>
      <w:marLeft w:val="0"/>
      <w:marRight w:val="0"/>
      <w:marTop w:val="0"/>
      <w:marBottom w:val="0"/>
      <w:divBdr>
        <w:top w:val="none" w:sz="0" w:space="0" w:color="auto"/>
        <w:left w:val="none" w:sz="0" w:space="0" w:color="auto"/>
        <w:bottom w:val="none" w:sz="0" w:space="0" w:color="auto"/>
        <w:right w:val="none" w:sz="0" w:space="0" w:color="auto"/>
      </w:divBdr>
      <w:divsChild>
        <w:div w:id="847674163">
          <w:marLeft w:val="0"/>
          <w:marRight w:val="0"/>
          <w:marTop w:val="0"/>
          <w:marBottom w:val="0"/>
          <w:divBdr>
            <w:top w:val="none" w:sz="0" w:space="0" w:color="auto"/>
            <w:left w:val="none" w:sz="0" w:space="0" w:color="auto"/>
            <w:bottom w:val="none" w:sz="0" w:space="0" w:color="auto"/>
            <w:right w:val="none" w:sz="0" w:space="0" w:color="auto"/>
          </w:divBdr>
          <w:divsChild>
            <w:div w:id="792749334">
              <w:marLeft w:val="0"/>
              <w:marRight w:val="345"/>
              <w:marTop w:val="240"/>
              <w:marBottom w:val="0"/>
              <w:divBdr>
                <w:top w:val="none" w:sz="0" w:space="0" w:color="auto"/>
                <w:left w:val="none" w:sz="0" w:space="0" w:color="auto"/>
                <w:bottom w:val="none" w:sz="0" w:space="0" w:color="auto"/>
                <w:right w:val="none" w:sz="0" w:space="0" w:color="auto"/>
              </w:divBdr>
              <w:divsChild>
                <w:div w:id="18990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53693">
      <w:bodyDiv w:val="1"/>
      <w:marLeft w:val="0"/>
      <w:marRight w:val="0"/>
      <w:marTop w:val="0"/>
      <w:marBottom w:val="0"/>
      <w:divBdr>
        <w:top w:val="none" w:sz="0" w:space="0" w:color="auto"/>
        <w:left w:val="none" w:sz="0" w:space="0" w:color="auto"/>
        <w:bottom w:val="none" w:sz="0" w:space="0" w:color="auto"/>
        <w:right w:val="none" w:sz="0" w:space="0" w:color="auto"/>
      </w:divBdr>
    </w:div>
    <w:div w:id="275406930">
      <w:bodyDiv w:val="1"/>
      <w:marLeft w:val="0"/>
      <w:marRight w:val="0"/>
      <w:marTop w:val="0"/>
      <w:marBottom w:val="0"/>
      <w:divBdr>
        <w:top w:val="none" w:sz="0" w:space="0" w:color="auto"/>
        <w:left w:val="none" w:sz="0" w:space="0" w:color="auto"/>
        <w:bottom w:val="none" w:sz="0" w:space="0" w:color="auto"/>
        <w:right w:val="none" w:sz="0" w:space="0" w:color="auto"/>
      </w:divBdr>
    </w:div>
    <w:div w:id="487870406">
      <w:bodyDiv w:val="1"/>
      <w:marLeft w:val="0"/>
      <w:marRight w:val="0"/>
      <w:marTop w:val="0"/>
      <w:marBottom w:val="0"/>
      <w:divBdr>
        <w:top w:val="none" w:sz="0" w:space="0" w:color="auto"/>
        <w:left w:val="none" w:sz="0" w:space="0" w:color="auto"/>
        <w:bottom w:val="none" w:sz="0" w:space="0" w:color="auto"/>
        <w:right w:val="none" w:sz="0" w:space="0" w:color="auto"/>
      </w:divBdr>
    </w:div>
    <w:div w:id="564527999">
      <w:bodyDiv w:val="1"/>
      <w:marLeft w:val="0"/>
      <w:marRight w:val="0"/>
      <w:marTop w:val="0"/>
      <w:marBottom w:val="0"/>
      <w:divBdr>
        <w:top w:val="none" w:sz="0" w:space="0" w:color="auto"/>
        <w:left w:val="none" w:sz="0" w:space="0" w:color="auto"/>
        <w:bottom w:val="none" w:sz="0" w:space="0" w:color="auto"/>
        <w:right w:val="none" w:sz="0" w:space="0" w:color="auto"/>
      </w:divBdr>
    </w:div>
    <w:div w:id="589966285">
      <w:bodyDiv w:val="1"/>
      <w:marLeft w:val="390"/>
      <w:marRight w:val="240"/>
      <w:marTop w:val="300"/>
      <w:marBottom w:val="75"/>
      <w:divBdr>
        <w:top w:val="none" w:sz="0" w:space="0" w:color="auto"/>
        <w:left w:val="none" w:sz="0" w:space="0" w:color="auto"/>
        <w:bottom w:val="none" w:sz="0" w:space="0" w:color="auto"/>
        <w:right w:val="none" w:sz="0" w:space="0" w:color="auto"/>
      </w:divBdr>
    </w:div>
    <w:div w:id="599222291">
      <w:bodyDiv w:val="1"/>
      <w:marLeft w:val="0"/>
      <w:marRight w:val="0"/>
      <w:marTop w:val="0"/>
      <w:marBottom w:val="0"/>
      <w:divBdr>
        <w:top w:val="none" w:sz="0" w:space="0" w:color="auto"/>
        <w:left w:val="none" w:sz="0" w:space="0" w:color="auto"/>
        <w:bottom w:val="none" w:sz="0" w:space="0" w:color="auto"/>
        <w:right w:val="none" w:sz="0" w:space="0" w:color="auto"/>
      </w:divBdr>
      <w:divsChild>
        <w:div w:id="73162406">
          <w:marLeft w:val="0"/>
          <w:marRight w:val="0"/>
          <w:marTop w:val="0"/>
          <w:marBottom w:val="0"/>
          <w:divBdr>
            <w:top w:val="single" w:sz="6" w:space="0" w:color="C0C0C0"/>
            <w:left w:val="single" w:sz="6" w:space="0" w:color="C0C0C0"/>
            <w:bottom w:val="single" w:sz="6" w:space="0" w:color="C0C0C0"/>
            <w:right w:val="single" w:sz="6" w:space="0" w:color="C0C0C0"/>
          </w:divBdr>
          <w:divsChild>
            <w:div w:id="1656184091">
              <w:marLeft w:val="0"/>
              <w:marRight w:val="0"/>
              <w:marTop w:val="0"/>
              <w:marBottom w:val="0"/>
              <w:divBdr>
                <w:top w:val="none" w:sz="0" w:space="0" w:color="auto"/>
                <w:left w:val="none" w:sz="0" w:space="0" w:color="auto"/>
                <w:bottom w:val="none" w:sz="0" w:space="0" w:color="auto"/>
                <w:right w:val="none" w:sz="0" w:space="0" w:color="auto"/>
              </w:divBdr>
              <w:divsChild>
                <w:div w:id="1494030740">
                  <w:marLeft w:val="0"/>
                  <w:marRight w:val="0"/>
                  <w:marTop w:val="0"/>
                  <w:marBottom w:val="0"/>
                  <w:divBdr>
                    <w:top w:val="none" w:sz="0" w:space="0" w:color="auto"/>
                    <w:left w:val="none" w:sz="0" w:space="0" w:color="auto"/>
                    <w:bottom w:val="none" w:sz="0" w:space="0" w:color="auto"/>
                    <w:right w:val="none" w:sz="0" w:space="0" w:color="auto"/>
                  </w:divBdr>
                  <w:divsChild>
                    <w:div w:id="1211772653">
                      <w:marLeft w:val="0"/>
                      <w:marRight w:val="0"/>
                      <w:marTop w:val="0"/>
                      <w:marBottom w:val="150"/>
                      <w:divBdr>
                        <w:top w:val="single" w:sz="6" w:space="7" w:color="C0C0C0"/>
                        <w:left w:val="single" w:sz="6" w:space="7" w:color="C0C0C0"/>
                        <w:bottom w:val="single" w:sz="6" w:space="0" w:color="C0C0C0"/>
                        <w:right w:val="single" w:sz="6" w:space="7" w:color="C0C0C0"/>
                      </w:divBdr>
                    </w:div>
                  </w:divsChild>
                </w:div>
              </w:divsChild>
            </w:div>
          </w:divsChild>
        </w:div>
      </w:divsChild>
    </w:div>
    <w:div w:id="631062174">
      <w:bodyDiv w:val="1"/>
      <w:marLeft w:val="0"/>
      <w:marRight w:val="0"/>
      <w:marTop w:val="0"/>
      <w:marBottom w:val="0"/>
      <w:divBdr>
        <w:top w:val="none" w:sz="0" w:space="0" w:color="auto"/>
        <w:left w:val="none" w:sz="0" w:space="0" w:color="auto"/>
        <w:bottom w:val="none" w:sz="0" w:space="0" w:color="auto"/>
        <w:right w:val="none" w:sz="0" w:space="0" w:color="auto"/>
      </w:divBdr>
    </w:div>
    <w:div w:id="867721172">
      <w:bodyDiv w:val="1"/>
      <w:marLeft w:val="0"/>
      <w:marRight w:val="0"/>
      <w:marTop w:val="0"/>
      <w:marBottom w:val="0"/>
      <w:divBdr>
        <w:top w:val="none" w:sz="0" w:space="0" w:color="auto"/>
        <w:left w:val="none" w:sz="0" w:space="0" w:color="auto"/>
        <w:bottom w:val="none" w:sz="0" w:space="0" w:color="auto"/>
        <w:right w:val="none" w:sz="0" w:space="0" w:color="auto"/>
      </w:divBdr>
      <w:divsChild>
        <w:div w:id="674113056">
          <w:marLeft w:val="0"/>
          <w:marRight w:val="0"/>
          <w:marTop w:val="0"/>
          <w:marBottom w:val="0"/>
          <w:divBdr>
            <w:top w:val="none" w:sz="0" w:space="0" w:color="auto"/>
            <w:left w:val="none" w:sz="0" w:space="0" w:color="auto"/>
            <w:bottom w:val="none" w:sz="0" w:space="0" w:color="auto"/>
            <w:right w:val="none" w:sz="0" w:space="0" w:color="auto"/>
          </w:divBdr>
          <w:divsChild>
            <w:div w:id="911085563">
              <w:marLeft w:val="0"/>
              <w:marRight w:val="345"/>
              <w:marTop w:val="240"/>
              <w:marBottom w:val="0"/>
              <w:divBdr>
                <w:top w:val="none" w:sz="0" w:space="0" w:color="auto"/>
                <w:left w:val="none" w:sz="0" w:space="0" w:color="auto"/>
                <w:bottom w:val="none" w:sz="0" w:space="0" w:color="auto"/>
                <w:right w:val="none" w:sz="0" w:space="0" w:color="auto"/>
              </w:divBdr>
              <w:divsChild>
                <w:div w:id="9995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10960">
      <w:bodyDiv w:val="1"/>
      <w:marLeft w:val="0"/>
      <w:marRight w:val="0"/>
      <w:marTop w:val="0"/>
      <w:marBottom w:val="0"/>
      <w:divBdr>
        <w:top w:val="none" w:sz="0" w:space="0" w:color="auto"/>
        <w:left w:val="none" w:sz="0" w:space="0" w:color="auto"/>
        <w:bottom w:val="none" w:sz="0" w:space="0" w:color="auto"/>
        <w:right w:val="none" w:sz="0" w:space="0" w:color="auto"/>
      </w:divBdr>
      <w:divsChild>
        <w:div w:id="694890848">
          <w:marLeft w:val="0"/>
          <w:marRight w:val="0"/>
          <w:marTop w:val="0"/>
          <w:marBottom w:val="0"/>
          <w:divBdr>
            <w:top w:val="single" w:sz="6" w:space="0" w:color="C0C0C0"/>
            <w:left w:val="single" w:sz="6" w:space="0" w:color="C0C0C0"/>
            <w:bottom w:val="single" w:sz="6" w:space="0" w:color="C0C0C0"/>
            <w:right w:val="single" w:sz="6" w:space="0" w:color="C0C0C0"/>
          </w:divBdr>
          <w:divsChild>
            <w:div w:id="617683951">
              <w:marLeft w:val="0"/>
              <w:marRight w:val="0"/>
              <w:marTop w:val="0"/>
              <w:marBottom w:val="0"/>
              <w:divBdr>
                <w:top w:val="none" w:sz="0" w:space="0" w:color="auto"/>
                <w:left w:val="none" w:sz="0" w:space="0" w:color="auto"/>
                <w:bottom w:val="none" w:sz="0" w:space="0" w:color="auto"/>
                <w:right w:val="none" w:sz="0" w:space="0" w:color="auto"/>
              </w:divBdr>
              <w:divsChild>
                <w:div w:id="592592067">
                  <w:marLeft w:val="0"/>
                  <w:marRight w:val="0"/>
                  <w:marTop w:val="0"/>
                  <w:marBottom w:val="0"/>
                  <w:divBdr>
                    <w:top w:val="none" w:sz="0" w:space="0" w:color="auto"/>
                    <w:left w:val="none" w:sz="0" w:space="0" w:color="auto"/>
                    <w:bottom w:val="none" w:sz="0" w:space="0" w:color="auto"/>
                    <w:right w:val="none" w:sz="0" w:space="0" w:color="auto"/>
                  </w:divBdr>
                  <w:divsChild>
                    <w:div w:id="269702871">
                      <w:marLeft w:val="0"/>
                      <w:marRight w:val="0"/>
                      <w:marTop w:val="0"/>
                      <w:marBottom w:val="150"/>
                      <w:divBdr>
                        <w:top w:val="single" w:sz="6" w:space="7" w:color="C0C0C0"/>
                        <w:left w:val="single" w:sz="6" w:space="7" w:color="C0C0C0"/>
                        <w:bottom w:val="single" w:sz="6" w:space="0" w:color="C0C0C0"/>
                        <w:right w:val="single" w:sz="6" w:space="7" w:color="C0C0C0"/>
                      </w:divBdr>
                    </w:div>
                  </w:divsChild>
                </w:div>
              </w:divsChild>
            </w:div>
          </w:divsChild>
        </w:div>
      </w:divsChild>
    </w:div>
    <w:div w:id="1249340194">
      <w:bodyDiv w:val="1"/>
      <w:marLeft w:val="0"/>
      <w:marRight w:val="0"/>
      <w:marTop w:val="0"/>
      <w:marBottom w:val="0"/>
      <w:divBdr>
        <w:top w:val="none" w:sz="0" w:space="0" w:color="auto"/>
        <w:left w:val="none" w:sz="0" w:space="0" w:color="auto"/>
        <w:bottom w:val="none" w:sz="0" w:space="0" w:color="auto"/>
        <w:right w:val="none" w:sz="0" w:space="0" w:color="auto"/>
      </w:divBdr>
      <w:divsChild>
        <w:div w:id="1623416627">
          <w:marLeft w:val="0"/>
          <w:marRight w:val="0"/>
          <w:marTop w:val="0"/>
          <w:marBottom w:val="0"/>
          <w:divBdr>
            <w:top w:val="none" w:sz="0" w:space="0" w:color="auto"/>
            <w:left w:val="none" w:sz="0" w:space="0" w:color="auto"/>
            <w:bottom w:val="none" w:sz="0" w:space="0" w:color="auto"/>
            <w:right w:val="none" w:sz="0" w:space="0" w:color="auto"/>
          </w:divBdr>
          <w:divsChild>
            <w:div w:id="1298756228">
              <w:marLeft w:val="0"/>
              <w:marRight w:val="0"/>
              <w:marTop w:val="0"/>
              <w:marBottom w:val="0"/>
              <w:divBdr>
                <w:top w:val="none" w:sz="0" w:space="0" w:color="auto"/>
                <w:left w:val="none" w:sz="0" w:space="0" w:color="auto"/>
                <w:bottom w:val="none" w:sz="0" w:space="0" w:color="auto"/>
                <w:right w:val="none" w:sz="0" w:space="0" w:color="auto"/>
              </w:divBdr>
              <w:divsChild>
                <w:div w:id="791628026">
                  <w:marLeft w:val="0"/>
                  <w:marRight w:val="0"/>
                  <w:marTop w:val="0"/>
                  <w:marBottom w:val="0"/>
                  <w:divBdr>
                    <w:top w:val="none" w:sz="0" w:space="0" w:color="auto"/>
                    <w:left w:val="none" w:sz="0" w:space="0" w:color="auto"/>
                    <w:bottom w:val="none" w:sz="0" w:space="0" w:color="auto"/>
                    <w:right w:val="none" w:sz="0" w:space="0" w:color="auto"/>
                  </w:divBdr>
                  <w:divsChild>
                    <w:div w:id="745104322">
                      <w:marLeft w:val="0"/>
                      <w:marRight w:val="0"/>
                      <w:marTop w:val="0"/>
                      <w:marBottom w:val="0"/>
                      <w:divBdr>
                        <w:top w:val="none" w:sz="0" w:space="0" w:color="auto"/>
                        <w:left w:val="none" w:sz="0" w:space="0" w:color="auto"/>
                        <w:bottom w:val="none" w:sz="0" w:space="0" w:color="auto"/>
                        <w:right w:val="none" w:sz="0" w:space="0" w:color="auto"/>
                      </w:divBdr>
                      <w:divsChild>
                        <w:div w:id="3440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13618">
      <w:bodyDiv w:val="1"/>
      <w:marLeft w:val="0"/>
      <w:marRight w:val="0"/>
      <w:marTop w:val="0"/>
      <w:marBottom w:val="0"/>
      <w:divBdr>
        <w:top w:val="none" w:sz="0" w:space="0" w:color="auto"/>
        <w:left w:val="none" w:sz="0" w:space="0" w:color="auto"/>
        <w:bottom w:val="none" w:sz="0" w:space="0" w:color="auto"/>
        <w:right w:val="none" w:sz="0" w:space="0" w:color="auto"/>
      </w:divBdr>
      <w:divsChild>
        <w:div w:id="1977755269">
          <w:marLeft w:val="0"/>
          <w:marRight w:val="0"/>
          <w:marTop w:val="0"/>
          <w:marBottom w:val="0"/>
          <w:divBdr>
            <w:top w:val="none" w:sz="0" w:space="0" w:color="auto"/>
            <w:left w:val="none" w:sz="0" w:space="0" w:color="auto"/>
            <w:bottom w:val="none" w:sz="0" w:space="0" w:color="auto"/>
            <w:right w:val="none" w:sz="0" w:space="0" w:color="auto"/>
          </w:divBdr>
          <w:divsChild>
            <w:div w:id="635792104">
              <w:marLeft w:val="0"/>
              <w:marRight w:val="0"/>
              <w:marTop w:val="0"/>
              <w:marBottom w:val="0"/>
              <w:divBdr>
                <w:top w:val="none" w:sz="0" w:space="0" w:color="auto"/>
                <w:left w:val="none" w:sz="0" w:space="0" w:color="auto"/>
                <w:bottom w:val="none" w:sz="0" w:space="0" w:color="auto"/>
                <w:right w:val="none" w:sz="0" w:space="0" w:color="auto"/>
              </w:divBdr>
              <w:divsChild>
                <w:div w:id="2053337921">
                  <w:marLeft w:val="0"/>
                  <w:marRight w:val="0"/>
                  <w:marTop w:val="0"/>
                  <w:marBottom w:val="0"/>
                  <w:divBdr>
                    <w:top w:val="none" w:sz="0" w:space="0" w:color="auto"/>
                    <w:left w:val="none" w:sz="0" w:space="0" w:color="auto"/>
                    <w:bottom w:val="none" w:sz="0" w:space="0" w:color="auto"/>
                    <w:right w:val="none" w:sz="0" w:space="0" w:color="auto"/>
                  </w:divBdr>
                  <w:divsChild>
                    <w:div w:id="1457914356">
                      <w:marLeft w:val="0"/>
                      <w:marRight w:val="0"/>
                      <w:marTop w:val="0"/>
                      <w:marBottom w:val="0"/>
                      <w:divBdr>
                        <w:top w:val="none" w:sz="0" w:space="0" w:color="auto"/>
                        <w:left w:val="none" w:sz="0" w:space="0" w:color="auto"/>
                        <w:bottom w:val="none" w:sz="0" w:space="0" w:color="auto"/>
                        <w:right w:val="none" w:sz="0" w:space="0" w:color="auto"/>
                      </w:divBdr>
                      <w:divsChild>
                        <w:div w:id="3192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115133">
      <w:bodyDiv w:val="1"/>
      <w:marLeft w:val="0"/>
      <w:marRight w:val="0"/>
      <w:marTop w:val="0"/>
      <w:marBottom w:val="0"/>
      <w:divBdr>
        <w:top w:val="none" w:sz="0" w:space="0" w:color="auto"/>
        <w:left w:val="none" w:sz="0" w:space="0" w:color="auto"/>
        <w:bottom w:val="none" w:sz="0" w:space="0" w:color="auto"/>
        <w:right w:val="none" w:sz="0" w:space="0" w:color="auto"/>
      </w:divBdr>
      <w:divsChild>
        <w:div w:id="1719165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44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38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04077712">
      <w:bodyDiv w:val="1"/>
      <w:marLeft w:val="0"/>
      <w:marRight w:val="0"/>
      <w:marTop w:val="0"/>
      <w:marBottom w:val="0"/>
      <w:divBdr>
        <w:top w:val="none" w:sz="0" w:space="0" w:color="auto"/>
        <w:left w:val="none" w:sz="0" w:space="0" w:color="auto"/>
        <w:bottom w:val="none" w:sz="0" w:space="0" w:color="auto"/>
        <w:right w:val="none" w:sz="0" w:space="0" w:color="auto"/>
      </w:divBdr>
    </w:div>
    <w:div w:id="1988703386">
      <w:bodyDiv w:val="1"/>
      <w:marLeft w:val="0"/>
      <w:marRight w:val="0"/>
      <w:marTop w:val="0"/>
      <w:marBottom w:val="0"/>
      <w:divBdr>
        <w:top w:val="none" w:sz="0" w:space="0" w:color="auto"/>
        <w:left w:val="none" w:sz="0" w:space="0" w:color="auto"/>
        <w:bottom w:val="none" w:sz="0" w:space="0" w:color="auto"/>
        <w:right w:val="none" w:sz="0" w:space="0" w:color="auto"/>
      </w:divBdr>
      <w:divsChild>
        <w:div w:id="732312713">
          <w:marLeft w:val="0"/>
          <w:marRight w:val="0"/>
          <w:marTop w:val="0"/>
          <w:marBottom w:val="0"/>
          <w:divBdr>
            <w:top w:val="none" w:sz="0" w:space="0" w:color="auto"/>
            <w:left w:val="none" w:sz="0" w:space="0" w:color="auto"/>
            <w:bottom w:val="none" w:sz="0" w:space="0" w:color="auto"/>
            <w:right w:val="none" w:sz="0" w:space="0" w:color="auto"/>
          </w:divBdr>
          <w:divsChild>
            <w:div w:id="325595819">
              <w:marLeft w:val="0"/>
              <w:marRight w:val="0"/>
              <w:marTop w:val="0"/>
              <w:marBottom w:val="0"/>
              <w:divBdr>
                <w:top w:val="none" w:sz="0" w:space="0" w:color="auto"/>
                <w:left w:val="none" w:sz="0" w:space="0" w:color="auto"/>
                <w:bottom w:val="none" w:sz="0" w:space="0" w:color="auto"/>
                <w:right w:val="none" w:sz="0" w:space="0" w:color="auto"/>
              </w:divBdr>
            </w:div>
            <w:div w:id="1805342046">
              <w:marLeft w:val="0"/>
              <w:marRight w:val="0"/>
              <w:marTop w:val="0"/>
              <w:marBottom w:val="0"/>
              <w:divBdr>
                <w:top w:val="none" w:sz="0" w:space="0" w:color="auto"/>
                <w:left w:val="none" w:sz="0" w:space="0" w:color="auto"/>
                <w:bottom w:val="none" w:sz="0" w:space="0" w:color="auto"/>
                <w:right w:val="none" w:sz="0" w:space="0" w:color="auto"/>
              </w:divBdr>
            </w:div>
            <w:div w:id="18166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0420">
      <w:bodyDiv w:val="1"/>
      <w:marLeft w:val="0"/>
      <w:marRight w:val="0"/>
      <w:marTop w:val="0"/>
      <w:marBottom w:val="0"/>
      <w:divBdr>
        <w:top w:val="none" w:sz="0" w:space="0" w:color="auto"/>
        <w:left w:val="none" w:sz="0" w:space="0" w:color="auto"/>
        <w:bottom w:val="none" w:sz="0" w:space="0" w:color="auto"/>
        <w:right w:val="none" w:sz="0" w:space="0" w:color="auto"/>
      </w:divBdr>
    </w:div>
    <w:div w:id="2016568761">
      <w:bodyDiv w:val="1"/>
      <w:marLeft w:val="390"/>
      <w:marRight w:val="240"/>
      <w:marTop w:val="300"/>
      <w:marBottom w:val="7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nografias.com/trabajos11/empre/empre.s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nografias.com/trabajos11/tebas/tebas.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nografias.com/trabajos6/meti/meti.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onografias.com/trabajos11/empre/empre.shtml" TargetMode="External"/><Relationship Id="rId4" Type="http://schemas.openxmlformats.org/officeDocument/2006/relationships/settings" Target="settings.xml"/><Relationship Id="rId9" Type="http://schemas.openxmlformats.org/officeDocument/2006/relationships/hyperlink" Target="http://www.monografias.com/trabajos2/mercambiario/mercambiario.shtm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2828</Words>
  <Characters>15555</Characters>
  <Application>Microsoft Office Word</Application>
  <DocSecurity>0</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3</vt:lpstr>
      <vt:lpstr>3</vt:lpstr>
    </vt:vector>
  </TitlesOfParts>
  <Company/>
  <LinksUpToDate>false</LinksUpToDate>
  <CharactersWithSpaces>18347</CharactersWithSpaces>
  <SharedDoc>false</SharedDoc>
  <HLinks>
    <vt:vector size="42" baseType="variant">
      <vt:variant>
        <vt:i4>3866740</vt:i4>
      </vt:variant>
      <vt:variant>
        <vt:i4>54</vt:i4>
      </vt:variant>
      <vt:variant>
        <vt:i4>0</vt:i4>
      </vt:variant>
      <vt:variant>
        <vt:i4>5</vt:i4>
      </vt:variant>
      <vt:variant>
        <vt:lpwstr>http://www.monografias.com/trabajos11/empre/empre.shtml</vt:lpwstr>
      </vt:variant>
      <vt:variant>
        <vt:lpwstr/>
      </vt:variant>
      <vt:variant>
        <vt:i4>3866740</vt:i4>
      </vt:variant>
      <vt:variant>
        <vt:i4>51</vt:i4>
      </vt:variant>
      <vt:variant>
        <vt:i4>0</vt:i4>
      </vt:variant>
      <vt:variant>
        <vt:i4>5</vt:i4>
      </vt:variant>
      <vt:variant>
        <vt:lpwstr>http://www.monografias.com/trabajos11/tebas/tebas.shtml</vt:lpwstr>
      </vt:variant>
      <vt:variant>
        <vt:lpwstr/>
      </vt:variant>
      <vt:variant>
        <vt:i4>4587603</vt:i4>
      </vt:variant>
      <vt:variant>
        <vt:i4>48</vt:i4>
      </vt:variant>
      <vt:variant>
        <vt:i4>0</vt:i4>
      </vt:variant>
      <vt:variant>
        <vt:i4>5</vt:i4>
      </vt:variant>
      <vt:variant>
        <vt:lpwstr>http://www.monografias.com/trabajos6/meti/meti.shtml</vt:lpwstr>
      </vt:variant>
      <vt:variant>
        <vt:lpwstr/>
      </vt:variant>
      <vt:variant>
        <vt:i4>3866740</vt:i4>
      </vt:variant>
      <vt:variant>
        <vt:i4>45</vt:i4>
      </vt:variant>
      <vt:variant>
        <vt:i4>0</vt:i4>
      </vt:variant>
      <vt:variant>
        <vt:i4>5</vt:i4>
      </vt:variant>
      <vt:variant>
        <vt:lpwstr>http://www.monografias.com/trabajos11/empre/empre.shtml</vt:lpwstr>
      </vt:variant>
      <vt:variant>
        <vt:lpwstr/>
      </vt:variant>
      <vt:variant>
        <vt:i4>6029389</vt:i4>
      </vt:variant>
      <vt:variant>
        <vt:i4>36</vt:i4>
      </vt:variant>
      <vt:variant>
        <vt:i4>0</vt:i4>
      </vt:variant>
      <vt:variant>
        <vt:i4>5</vt:i4>
      </vt:variant>
      <vt:variant>
        <vt:lpwstr>http://www.monografias.com/trabajos2/mercambiario/mercambiario.shtml</vt:lpwstr>
      </vt:variant>
      <vt:variant>
        <vt:lpwstr/>
      </vt:variant>
      <vt:variant>
        <vt:i4>1900628</vt:i4>
      </vt:variant>
      <vt:variant>
        <vt:i4>33</vt:i4>
      </vt:variant>
      <vt:variant>
        <vt:i4>0</vt:i4>
      </vt:variant>
      <vt:variant>
        <vt:i4>5</vt:i4>
      </vt:variant>
      <vt:variant>
        <vt:lpwstr>http://www.gerencie.com/administracion-del-efectivo.html</vt:lpwstr>
      </vt:variant>
      <vt:variant>
        <vt:lpwstr/>
      </vt:variant>
      <vt:variant>
        <vt:i4>8257589</vt:i4>
      </vt:variant>
      <vt:variant>
        <vt:i4>24</vt:i4>
      </vt:variant>
      <vt:variant>
        <vt:i4>0</vt:i4>
      </vt:variant>
      <vt:variant>
        <vt:i4>5</vt:i4>
      </vt:variant>
      <vt:variant>
        <vt:lpwstr>http://www.cubaindustria.cu/ContadorOnline/Estados Financieros/ER-D.htm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Microsoft  Office</dc:creator>
  <cp:lastModifiedBy>Consulta Hemeroteca</cp:lastModifiedBy>
  <cp:revision>2</cp:revision>
  <cp:lastPrinted>2009-05-28T05:24:00Z</cp:lastPrinted>
  <dcterms:created xsi:type="dcterms:W3CDTF">2018-12-03T20:26:00Z</dcterms:created>
  <dcterms:modified xsi:type="dcterms:W3CDTF">2018-12-03T20:26:00Z</dcterms:modified>
</cp:coreProperties>
</file>